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4AB9C" w14:textId="0432CFB7" w:rsidR="00A17BF5" w:rsidRDefault="00651B84" w:rsidP="00A17BF5">
      <w:pPr>
        <w:pStyle w:val="ListParagraph"/>
        <w:jc w:val="center"/>
        <w:rPr>
          <w:rStyle w:val="fontstyle21"/>
          <w:rFonts w:ascii="Times New Roman" w:hAnsi="Times New Roman" w:cs="Times New Roman"/>
        </w:rPr>
      </w:pPr>
      <w:r>
        <w:rPr>
          <w:rFonts w:ascii="Times New Roman" w:hAnsi="Times New Roman" w:cs="Times New Roman"/>
          <w:b/>
          <w:bCs/>
          <w:noProof/>
          <w:color w:val="000000"/>
          <w:sz w:val="28"/>
          <w:szCs w:val="28"/>
          <w:lang w:eastAsia="ja-JP"/>
        </w:rPr>
        <mc:AlternateContent>
          <mc:Choice Requires="wps">
            <w:drawing>
              <wp:anchor distT="0" distB="0" distL="114300" distR="114300" simplePos="0" relativeHeight="251659264" behindDoc="0" locked="0" layoutInCell="1" allowOverlap="1" wp14:anchorId="3CE9A455" wp14:editId="2C575C2D">
                <wp:simplePos x="0" y="0"/>
                <wp:positionH relativeFrom="column">
                  <wp:posOffset>2056765</wp:posOffset>
                </wp:positionH>
                <wp:positionV relativeFrom="paragraph">
                  <wp:posOffset>460375</wp:posOffset>
                </wp:positionV>
                <wp:extent cx="20669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1.95pt,36.25pt" to="324.7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" strokecolor="black [3200]" strokeweight=".5pt">
                <v:stroke joinstyle="miter"/>
              </v:line>
            </w:pict>
          </mc:Fallback>
        </mc:AlternateContent>
      </w:r>
      <w:r w:rsidR="00A17BF5" w:rsidRPr="008C6CCB">
        <w:rPr>
          <w:rStyle w:val="fontstyle21"/>
          <w:rFonts w:ascii="Times New Roman" w:hAnsi="Times New Roman" w:cs="Times New Roman"/>
        </w:rPr>
        <w:t>CỘNG HOÀ XÃ HỘI CHỦ NGHĨA VIỆT NAM</w:t>
      </w:r>
      <w:r w:rsidR="00A17BF5" w:rsidRPr="008C6CCB">
        <w:rPr>
          <w:rFonts w:ascii="Times New Roman" w:hAnsi="Times New Roman" w:cs="Times New Roman"/>
          <w:b/>
          <w:bCs/>
          <w:color w:val="000000"/>
          <w:sz w:val="28"/>
          <w:szCs w:val="28"/>
        </w:rPr>
        <w:br/>
      </w:r>
      <w:r w:rsidR="00A17BF5" w:rsidRPr="008C6CCB">
        <w:rPr>
          <w:rStyle w:val="fontstyle21"/>
          <w:rFonts w:ascii="Times New Roman" w:hAnsi="Times New Roman" w:cs="Times New Roman"/>
        </w:rPr>
        <w:t>Độc lập - Tự do - Hạnh phúc</w:t>
      </w:r>
    </w:p>
    <w:p w14:paraId="448863ED" w14:textId="2A9729FE" w:rsidR="00A17BF5" w:rsidRDefault="00A17BF5" w:rsidP="00A17BF5">
      <w:pPr>
        <w:pStyle w:val="ListParagraph"/>
        <w:jc w:val="center"/>
        <w:rPr>
          <w:rStyle w:val="fontstyle21"/>
          <w:rFonts w:ascii="Times New Roman" w:hAnsi="Times New Roman" w:cs="Times New Roman"/>
        </w:rPr>
      </w:pPr>
    </w:p>
    <w:p w14:paraId="4C24B58D" w14:textId="77777777" w:rsidR="00F82E58" w:rsidRDefault="00F82E58" w:rsidP="00A17BF5">
      <w:pPr>
        <w:pStyle w:val="ListParagraph"/>
        <w:jc w:val="center"/>
        <w:rPr>
          <w:rFonts w:ascii="Times New Roman" w:hAnsi="Times New Roman" w:cs="Times New Roman"/>
          <w:b/>
          <w:bCs/>
          <w:color w:val="000000"/>
          <w:sz w:val="28"/>
          <w:szCs w:val="28"/>
        </w:rPr>
      </w:pPr>
    </w:p>
    <w:p w14:paraId="3F6E5649" w14:textId="2E77E2C5" w:rsidR="00A17BF5" w:rsidRDefault="00A17BF5" w:rsidP="00A17BF5">
      <w:pPr>
        <w:pStyle w:val="ListParagraph"/>
        <w:jc w:val="center"/>
        <w:rPr>
          <w:rStyle w:val="fontstyle21"/>
          <w:rFonts w:ascii="Times New Roman" w:hAnsi="Times New Roman" w:cs="Times New Roman"/>
        </w:rPr>
      </w:pPr>
      <w:r w:rsidRPr="008C6CCB">
        <w:rPr>
          <w:rStyle w:val="fontstyle21"/>
          <w:rFonts w:ascii="Times New Roman" w:hAnsi="Times New Roman" w:cs="Times New Roman"/>
        </w:rPr>
        <w:t>ĐƠN YÊU CẦU CÔNG NHẬN SÁNG KIẾN</w:t>
      </w:r>
      <w:r w:rsidRPr="008C6CCB">
        <w:rPr>
          <w:rFonts w:ascii="Times New Roman" w:hAnsi="Times New Roman" w:cs="Times New Roman"/>
          <w:b/>
          <w:bCs/>
          <w:color w:val="000000"/>
          <w:sz w:val="28"/>
          <w:szCs w:val="28"/>
        </w:rPr>
        <w:br/>
      </w:r>
      <w:r w:rsidRPr="008C6CCB">
        <w:rPr>
          <w:rStyle w:val="fontstyle21"/>
          <w:rFonts w:ascii="Times New Roman" w:hAnsi="Times New Roman" w:cs="Times New Roman"/>
        </w:rPr>
        <w:t>CÓ TÁC DỤNG, ẢNH HƯỞNG ĐỐI VỚI CƠ SỞ</w:t>
      </w:r>
    </w:p>
    <w:p w14:paraId="368EDF17" w14:textId="3B6991BA" w:rsidR="00974961" w:rsidRDefault="00974961" w:rsidP="00A17BF5">
      <w:pPr>
        <w:pStyle w:val="ListParagraph"/>
        <w:jc w:val="center"/>
        <w:rPr>
          <w:rStyle w:val="fontstyle31"/>
          <w:rFonts w:ascii="Times New Roman" w:hAnsi="Times New Roman" w:cs="Times New Roman"/>
        </w:rPr>
      </w:pPr>
      <w:r>
        <w:rPr>
          <w:rFonts w:ascii="Times New Roman" w:hAnsi="Times New Roman" w:cs="Times New Roman"/>
          <w:b/>
          <w:bCs/>
          <w:noProof/>
          <w:color w:val="000000"/>
          <w:sz w:val="28"/>
          <w:szCs w:val="28"/>
          <w:lang w:eastAsia="ja-JP"/>
        </w:rPr>
        <mc:AlternateContent>
          <mc:Choice Requires="wps">
            <w:drawing>
              <wp:anchor distT="0" distB="0" distL="114300" distR="114300" simplePos="0" relativeHeight="251660288" behindDoc="0" locked="0" layoutInCell="1" allowOverlap="1" wp14:anchorId="6B88BA2C" wp14:editId="39A0D639">
                <wp:simplePos x="0" y="0"/>
                <wp:positionH relativeFrom="column">
                  <wp:posOffset>2409825</wp:posOffset>
                </wp:positionH>
                <wp:positionV relativeFrom="paragraph">
                  <wp:posOffset>36830</wp:posOffset>
                </wp:positionV>
                <wp:extent cx="1228725" cy="0"/>
                <wp:effectExtent l="0" t="0" r="9525" b="19050"/>
                <wp:wrapNone/>
                <wp:docPr id="3" name="Straight Connector 3"/>
                <wp:cNvGraphicFramePr/>
                <a:graphic xmlns:a="http://schemas.openxmlformats.org/drawingml/2006/main">
                  <a:graphicData uri="http://schemas.microsoft.com/office/word/2010/wordprocessingShape">
                    <wps:wsp>
                      <wps:cNvCnPr/>
                      <wps:spPr>
                        <a:xfrm flipV="1">
                          <a:off x="0" y="0"/>
                          <a:ext cx="122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75pt,2.9pt" to="28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" strokecolor="black [3200]" strokeweight=".5pt">
                <v:stroke joinstyle="miter"/>
              </v:line>
            </w:pict>
          </mc:Fallback>
        </mc:AlternateContent>
      </w:r>
    </w:p>
    <w:p w14:paraId="3810D7B9" w14:textId="4275D75C" w:rsidR="00A17BF5" w:rsidRDefault="00A17BF5" w:rsidP="002A5D5E">
      <w:pPr>
        <w:pStyle w:val="ListParagraph"/>
        <w:jc w:val="center"/>
        <w:rPr>
          <w:rStyle w:val="fontstyle31"/>
          <w:rFonts w:ascii="Times New Roman" w:hAnsi="Times New Roman" w:cs="Times New Roman"/>
        </w:rPr>
      </w:pPr>
      <w:r w:rsidRPr="00537C98">
        <w:rPr>
          <w:rFonts w:ascii="Times New Roman" w:hAnsi="Times New Roman" w:cs="Times New Roman"/>
          <w:b/>
          <w:bCs/>
          <w:color w:val="000000"/>
          <w:sz w:val="28"/>
          <w:szCs w:val="28"/>
        </w:rPr>
        <w:br/>
      </w:r>
    </w:p>
    <w:p w14:paraId="7930AE6B" w14:textId="77777777" w:rsidR="00A17BF5" w:rsidRPr="007805D4" w:rsidRDefault="00A17BF5" w:rsidP="00F82E58">
      <w:pPr>
        <w:spacing w:after="120" w:line="360" w:lineRule="auto"/>
        <w:rPr>
          <w:rStyle w:val="fontstyle31"/>
          <w:rFonts w:ascii="Times New Roman" w:hAnsi="Times New Roman" w:cs="Times New Roman"/>
          <w:b/>
          <w:bCs/>
        </w:rPr>
      </w:pPr>
      <w:r w:rsidRPr="007805D4">
        <w:rPr>
          <w:rStyle w:val="fontstyle31"/>
          <w:rFonts w:ascii="Times New Roman" w:hAnsi="Times New Roman" w:cs="Times New Roman"/>
          <w:b/>
          <w:bCs/>
        </w:rPr>
        <w:t>1. Tên sáng kiến và người tham gia:</w:t>
      </w:r>
    </w:p>
    <w:p w14:paraId="5BA03362" w14:textId="78F1422C" w:rsidR="00A17BF5" w:rsidRDefault="00A17BF5" w:rsidP="00016023">
      <w:pPr>
        <w:spacing w:after="120" w:line="360" w:lineRule="auto"/>
        <w:ind w:firstLine="720"/>
        <w:jc w:val="both"/>
        <w:rPr>
          <w:rStyle w:val="fontstyle31"/>
          <w:rFonts w:ascii="Times New Roman" w:hAnsi="Times New Roman" w:cs="Times New Roman"/>
          <w:b/>
          <w:bCs/>
          <w:iCs/>
        </w:rPr>
      </w:pPr>
      <w:r>
        <w:rPr>
          <w:rStyle w:val="fontstyle31"/>
          <w:rFonts w:ascii="Times New Roman" w:hAnsi="Times New Roman" w:cs="Times New Roman"/>
        </w:rPr>
        <w:t xml:space="preserve">- </w:t>
      </w:r>
      <w:r w:rsidR="00651B84">
        <w:rPr>
          <w:rStyle w:val="fontstyle31"/>
          <w:rFonts w:ascii="Times New Roman" w:hAnsi="Times New Roman" w:cs="Times New Roman"/>
        </w:rPr>
        <w:t>Giải pháp</w:t>
      </w:r>
      <w:r>
        <w:rPr>
          <w:rStyle w:val="fontstyle31"/>
          <w:rFonts w:ascii="Times New Roman" w:hAnsi="Times New Roman" w:cs="Times New Roman"/>
        </w:rPr>
        <w:t xml:space="preserve">: </w:t>
      </w:r>
      <w:r w:rsidRPr="00C55B6D">
        <w:rPr>
          <w:rStyle w:val="fontstyle31"/>
          <w:rFonts w:ascii="Times New Roman" w:hAnsi="Times New Roman" w:cs="Times New Roman"/>
          <w:bCs/>
          <w:iCs/>
        </w:rPr>
        <w:t>Khảo sát nồng độ Glucose máu đói và HbA1c cùng các yếu tố nguy cơ trên bệnh nhân đái tháo đường mới được chẩn đoán tại khoa Nội Tổng hợp Bệnh viện Đa khoa khu vực Bồng Sơn (từ</w:t>
      </w:r>
      <w:r w:rsidR="00C55B6D">
        <w:rPr>
          <w:rStyle w:val="fontstyle31"/>
          <w:rFonts w:ascii="Times New Roman" w:hAnsi="Times New Roman" w:cs="Times New Roman"/>
          <w:bCs/>
          <w:iCs/>
        </w:rPr>
        <w:t xml:space="preserve"> 02/2019 – 09/2020)</w:t>
      </w:r>
      <w:r w:rsidRPr="00C55B6D">
        <w:rPr>
          <w:rStyle w:val="fontstyle31"/>
          <w:rFonts w:ascii="Times New Roman" w:hAnsi="Times New Roman" w:cs="Times New Roman"/>
          <w:bCs/>
          <w:iCs/>
        </w:rPr>
        <w:t>.</w:t>
      </w:r>
    </w:p>
    <w:p w14:paraId="426FD814" w14:textId="6472A991" w:rsidR="00651B84" w:rsidRDefault="00651B84" w:rsidP="00016023">
      <w:pPr>
        <w:spacing w:after="120" w:line="360" w:lineRule="auto"/>
        <w:ind w:firstLine="720"/>
        <w:jc w:val="both"/>
        <w:rPr>
          <w:rStyle w:val="fontstyle31"/>
          <w:rFonts w:ascii="Times New Roman" w:hAnsi="Times New Roman" w:cs="Times New Roman"/>
          <w:bCs/>
          <w:iCs/>
        </w:rPr>
      </w:pPr>
      <w:r w:rsidRPr="00651B84">
        <w:rPr>
          <w:rStyle w:val="fontstyle31"/>
          <w:rFonts w:ascii="Times New Roman" w:hAnsi="Times New Roman" w:cs="Times New Roman"/>
          <w:bCs/>
          <w:iCs/>
        </w:rPr>
        <w:t xml:space="preserve">- Tác giả: </w:t>
      </w:r>
      <w:r w:rsidR="002A5D5E">
        <w:rPr>
          <w:rStyle w:val="fontstyle31"/>
          <w:rFonts w:ascii="Times New Roman" w:hAnsi="Times New Roman" w:cs="Times New Roman"/>
          <w:bCs/>
          <w:iCs/>
        </w:rPr>
        <w:t xml:space="preserve">BS. </w:t>
      </w:r>
      <w:r>
        <w:rPr>
          <w:rStyle w:val="fontstyle31"/>
          <w:rFonts w:ascii="Times New Roman" w:hAnsi="Times New Roman" w:cs="Times New Roman"/>
          <w:bCs/>
          <w:iCs/>
        </w:rPr>
        <w:t>Nguyễn Thị Quyên</w:t>
      </w:r>
      <w:r w:rsidR="002A5D5E">
        <w:rPr>
          <w:rStyle w:val="fontstyle31"/>
          <w:rFonts w:ascii="Times New Roman" w:hAnsi="Times New Roman" w:cs="Times New Roman"/>
        </w:rPr>
        <w:t xml:space="preserve"> và CNĐD. </w:t>
      </w:r>
      <w:r>
        <w:rPr>
          <w:rStyle w:val="fontstyle31"/>
          <w:rFonts w:ascii="Times New Roman" w:hAnsi="Times New Roman" w:cs="Times New Roman"/>
          <w:bCs/>
          <w:iCs/>
        </w:rPr>
        <w:t>Nguyễn Văn Lai,</w:t>
      </w:r>
      <w:r w:rsidRPr="00651B84">
        <w:rPr>
          <w:rStyle w:val="fontstyle31"/>
          <w:rFonts w:ascii="Times New Roman" w:hAnsi="Times New Roman" w:cs="Times New Roman"/>
        </w:rPr>
        <w:t xml:space="preserve"> </w:t>
      </w:r>
      <w:r w:rsidRPr="008C6CCB">
        <w:rPr>
          <w:rStyle w:val="fontstyle31"/>
          <w:rFonts w:ascii="Times New Roman" w:hAnsi="Times New Roman" w:cs="Times New Roman"/>
        </w:rPr>
        <w:t>Khoa Nội Tổ</w:t>
      </w:r>
      <w:r w:rsidR="00027EE1">
        <w:rPr>
          <w:rStyle w:val="fontstyle31"/>
          <w:rFonts w:ascii="Times New Roman" w:hAnsi="Times New Roman" w:cs="Times New Roman"/>
        </w:rPr>
        <w:t>ng h</w:t>
      </w:r>
      <w:r w:rsidRPr="008C6CCB">
        <w:rPr>
          <w:rStyle w:val="fontstyle31"/>
          <w:rFonts w:ascii="Times New Roman" w:hAnsi="Times New Roman" w:cs="Times New Roman"/>
        </w:rPr>
        <w:t>ợp</w:t>
      </w:r>
      <w:r>
        <w:rPr>
          <w:rStyle w:val="fontstyle31"/>
          <w:rFonts w:ascii="Times New Roman" w:hAnsi="Times New Roman" w:cs="Times New Roman"/>
        </w:rPr>
        <w:t>,</w:t>
      </w:r>
      <w:r w:rsidRPr="008C6CCB">
        <w:rPr>
          <w:rStyle w:val="fontstyle31"/>
          <w:rFonts w:ascii="Times New Roman" w:hAnsi="Times New Roman" w:cs="Times New Roman"/>
        </w:rPr>
        <w:t xml:space="preserve"> Bệnh việ</w:t>
      </w:r>
      <w:r w:rsidR="00027EE1">
        <w:rPr>
          <w:rStyle w:val="fontstyle31"/>
          <w:rFonts w:ascii="Times New Roman" w:hAnsi="Times New Roman" w:cs="Times New Roman"/>
        </w:rPr>
        <w:t>n đ</w:t>
      </w:r>
      <w:r>
        <w:rPr>
          <w:rStyle w:val="fontstyle31"/>
          <w:rFonts w:ascii="Times New Roman" w:hAnsi="Times New Roman" w:cs="Times New Roman"/>
        </w:rPr>
        <w:t xml:space="preserve">a </w:t>
      </w:r>
      <w:r w:rsidR="00027EE1">
        <w:rPr>
          <w:rStyle w:val="fontstyle31"/>
          <w:rFonts w:ascii="Times New Roman" w:hAnsi="Times New Roman" w:cs="Times New Roman"/>
        </w:rPr>
        <w:t>khoa Khu v</w:t>
      </w:r>
      <w:r w:rsidRPr="008C6CCB">
        <w:rPr>
          <w:rStyle w:val="fontstyle31"/>
          <w:rFonts w:ascii="Times New Roman" w:hAnsi="Times New Roman" w:cs="Times New Roman"/>
        </w:rPr>
        <w:t>ực Bồng Sơn</w:t>
      </w:r>
      <w:r>
        <w:rPr>
          <w:rStyle w:val="fontstyle31"/>
          <w:rFonts w:ascii="Times New Roman" w:hAnsi="Times New Roman" w:cs="Times New Roman"/>
        </w:rPr>
        <w:t>.</w:t>
      </w:r>
      <w:r>
        <w:rPr>
          <w:rStyle w:val="fontstyle31"/>
          <w:rFonts w:ascii="Times New Roman" w:hAnsi="Times New Roman" w:cs="Times New Roman"/>
          <w:bCs/>
          <w:iCs/>
        </w:rPr>
        <w:t xml:space="preserve"> </w:t>
      </w:r>
      <w:r w:rsidR="005D16BE">
        <w:rPr>
          <w:rStyle w:val="fontstyle31"/>
          <w:rFonts w:ascii="Times New Roman" w:hAnsi="Times New Roman" w:cs="Times New Roman"/>
          <w:bCs/>
          <w:iCs/>
        </w:rPr>
        <w:t xml:space="preserve"> </w:t>
      </w:r>
    </w:p>
    <w:p w14:paraId="78EE079D" w14:textId="1F8E0421" w:rsidR="00CC002F" w:rsidRPr="008C6CCB" w:rsidRDefault="00651B84" w:rsidP="00651B84">
      <w:pPr>
        <w:spacing w:after="120" w:line="360" w:lineRule="auto"/>
        <w:jc w:val="both"/>
        <w:rPr>
          <w:rFonts w:ascii="Times New Roman" w:hAnsi="Times New Roman" w:cs="Times New Roman"/>
          <w:b/>
          <w:bCs/>
          <w:color w:val="000000"/>
          <w:sz w:val="28"/>
          <w:szCs w:val="28"/>
        </w:rPr>
      </w:pPr>
      <w:r>
        <w:rPr>
          <w:rStyle w:val="fontstyle31"/>
          <w:rFonts w:ascii="Times New Roman" w:hAnsi="Times New Roman" w:cs="Times New Roman"/>
          <w:bCs/>
          <w:iCs/>
        </w:rPr>
        <w:t xml:space="preserve"> </w:t>
      </w:r>
      <w:r w:rsidR="00CC002F" w:rsidRPr="008C6CCB">
        <w:rPr>
          <w:rFonts w:ascii="Times New Roman" w:hAnsi="Times New Roman" w:cs="Times New Roman"/>
          <w:b/>
          <w:bCs/>
          <w:color w:val="000000"/>
          <w:sz w:val="28"/>
          <w:szCs w:val="28"/>
        </w:rPr>
        <w:t>2. Chủ đầu tư tạo ra sáng kiến:</w:t>
      </w:r>
    </w:p>
    <w:p w14:paraId="484B98BD" w14:textId="77777777" w:rsidR="00CC002F" w:rsidRDefault="00CC002F" w:rsidP="00DC340C">
      <w:pPr>
        <w:pStyle w:val="NormalWeb"/>
        <w:shd w:val="clear" w:color="auto" w:fill="FFFFFF"/>
        <w:spacing w:before="120" w:beforeAutospacing="0" w:after="120" w:afterAutospacing="0" w:line="360" w:lineRule="auto"/>
        <w:ind w:firstLine="720"/>
        <w:jc w:val="both"/>
        <w:rPr>
          <w:color w:val="000000"/>
          <w:sz w:val="28"/>
          <w:szCs w:val="28"/>
        </w:rPr>
      </w:pPr>
      <w:r w:rsidRPr="008C6CCB">
        <w:rPr>
          <w:color w:val="000000"/>
          <w:sz w:val="28"/>
          <w:szCs w:val="28"/>
        </w:rPr>
        <w:t>- Tên chủ đầu tư: Bệnh viện đa khoa khu vực Bồng Sơn</w:t>
      </w:r>
      <w:r>
        <w:rPr>
          <w:color w:val="000000"/>
          <w:sz w:val="28"/>
          <w:szCs w:val="28"/>
        </w:rPr>
        <w:t>.</w:t>
      </w:r>
    </w:p>
    <w:p w14:paraId="172F5CA2" w14:textId="77777777" w:rsidR="00CC002F" w:rsidRDefault="00CC002F" w:rsidP="00DC340C">
      <w:pPr>
        <w:pStyle w:val="NormalWeb"/>
        <w:shd w:val="clear" w:color="auto" w:fill="FFFFFF"/>
        <w:spacing w:before="120" w:beforeAutospacing="0" w:after="120" w:afterAutospacing="0" w:line="360" w:lineRule="auto"/>
        <w:ind w:firstLine="720"/>
        <w:jc w:val="both"/>
        <w:rPr>
          <w:color w:val="000000"/>
          <w:sz w:val="28"/>
          <w:szCs w:val="28"/>
        </w:rPr>
      </w:pPr>
      <w:bookmarkStart w:id="0" w:name="_GoBack"/>
      <w:bookmarkEnd w:id="0"/>
      <w:r>
        <w:rPr>
          <w:color w:val="000000"/>
          <w:sz w:val="28"/>
          <w:szCs w:val="28"/>
        </w:rPr>
        <w:t>- Địa chỉ: 202 Quang Trung, Bồng Sơn, Hoài Nhơn, Bình Định.</w:t>
      </w:r>
    </w:p>
    <w:p w14:paraId="0F0181C1" w14:textId="77777777" w:rsidR="00CC002F" w:rsidRDefault="00CC002F" w:rsidP="00BB6CB9">
      <w:pPr>
        <w:pStyle w:val="NormalWeb"/>
        <w:shd w:val="clear" w:color="auto" w:fill="FFFFFF"/>
        <w:spacing w:before="120" w:beforeAutospacing="0" w:after="120" w:afterAutospacing="0" w:line="360" w:lineRule="auto"/>
        <w:jc w:val="both"/>
        <w:rPr>
          <w:color w:val="000000"/>
          <w:sz w:val="28"/>
          <w:szCs w:val="28"/>
        </w:rPr>
      </w:pPr>
      <w:r w:rsidRPr="00BD0364">
        <w:rPr>
          <w:b/>
          <w:bCs/>
          <w:color w:val="000000"/>
          <w:sz w:val="28"/>
          <w:szCs w:val="28"/>
        </w:rPr>
        <w:t>3. Lĩnh vực áp dụng sáng kiến:</w:t>
      </w:r>
      <w:r>
        <w:rPr>
          <w:color w:val="000000"/>
          <w:sz w:val="28"/>
          <w:szCs w:val="28"/>
        </w:rPr>
        <w:t xml:space="preserve"> Y tế</w:t>
      </w:r>
    </w:p>
    <w:p w14:paraId="47DB86DB" w14:textId="77777777" w:rsidR="00CC002F" w:rsidRDefault="00CC002F" w:rsidP="00BB6CB9">
      <w:pPr>
        <w:pStyle w:val="NormalWeb"/>
        <w:shd w:val="clear" w:color="auto" w:fill="FFFFFF"/>
        <w:spacing w:before="120" w:beforeAutospacing="0" w:after="120" w:afterAutospacing="0" w:line="360" w:lineRule="auto"/>
        <w:jc w:val="both"/>
        <w:rPr>
          <w:color w:val="000000"/>
          <w:sz w:val="28"/>
          <w:szCs w:val="28"/>
        </w:rPr>
      </w:pPr>
      <w:r w:rsidRPr="00BD0364">
        <w:rPr>
          <w:b/>
          <w:bCs/>
          <w:color w:val="000000"/>
          <w:sz w:val="28"/>
          <w:szCs w:val="28"/>
        </w:rPr>
        <w:t>4. Ngày sáng kiến được áp dụng lần đầu:</w:t>
      </w:r>
      <w:r>
        <w:rPr>
          <w:color w:val="000000"/>
          <w:sz w:val="28"/>
          <w:szCs w:val="28"/>
        </w:rPr>
        <w:t xml:space="preserve"> 01/11/2020</w:t>
      </w:r>
    </w:p>
    <w:p w14:paraId="4BD14CCF" w14:textId="77777777" w:rsidR="00CC002F" w:rsidRPr="00BD0364" w:rsidRDefault="00CC002F" w:rsidP="00BB6CB9">
      <w:pPr>
        <w:pStyle w:val="NormalWeb"/>
        <w:shd w:val="clear" w:color="auto" w:fill="FFFFFF"/>
        <w:spacing w:before="120" w:beforeAutospacing="0" w:after="120" w:afterAutospacing="0" w:line="360" w:lineRule="auto"/>
        <w:jc w:val="both"/>
        <w:rPr>
          <w:b/>
          <w:bCs/>
          <w:color w:val="000000"/>
          <w:sz w:val="28"/>
          <w:szCs w:val="28"/>
        </w:rPr>
      </w:pPr>
      <w:r w:rsidRPr="00BD0364">
        <w:rPr>
          <w:b/>
          <w:bCs/>
          <w:color w:val="000000"/>
          <w:sz w:val="28"/>
          <w:szCs w:val="28"/>
        </w:rPr>
        <w:t>5. Mô tả bản chất của sáng kiến:</w:t>
      </w:r>
    </w:p>
    <w:p w14:paraId="377C8574" w14:textId="77777777" w:rsidR="00CC002F" w:rsidRPr="00BD0364" w:rsidRDefault="00CC002F" w:rsidP="00BB6CB9">
      <w:pPr>
        <w:pStyle w:val="NormalWeb"/>
        <w:shd w:val="clear" w:color="auto" w:fill="FFFFFF"/>
        <w:spacing w:before="0" w:beforeAutospacing="0" w:after="120" w:afterAutospacing="0" w:line="360" w:lineRule="auto"/>
        <w:jc w:val="both"/>
        <w:rPr>
          <w:b/>
          <w:bCs/>
          <w:color w:val="000000"/>
          <w:sz w:val="28"/>
          <w:szCs w:val="28"/>
        </w:rPr>
      </w:pPr>
      <w:r w:rsidRPr="00BD0364">
        <w:rPr>
          <w:b/>
          <w:bCs/>
          <w:color w:val="000000"/>
          <w:sz w:val="28"/>
          <w:szCs w:val="28"/>
        </w:rPr>
        <w:t>5.1. Thực trạng trước khi áp dụng sáng kiến:</w:t>
      </w:r>
    </w:p>
    <w:p w14:paraId="23064CD9" w14:textId="3A4A9409" w:rsidR="00692554" w:rsidRDefault="00692554" w:rsidP="00BB6CB9">
      <w:pPr>
        <w:pStyle w:val="NormalWeb"/>
        <w:shd w:val="clear" w:color="auto" w:fill="FFFFFF"/>
        <w:spacing w:before="0" w:beforeAutospacing="0" w:after="120" w:afterAutospacing="0" w:line="360" w:lineRule="auto"/>
        <w:jc w:val="both"/>
        <w:rPr>
          <w:color w:val="000000"/>
          <w:sz w:val="28"/>
          <w:szCs w:val="28"/>
        </w:rPr>
      </w:pPr>
      <w:r w:rsidRPr="008C6CCB">
        <w:rPr>
          <w:color w:val="000000"/>
          <w:sz w:val="28"/>
          <w:szCs w:val="28"/>
        </w:rPr>
        <w:t>- Khó khăn, vướng mắc trong thực tế:</w:t>
      </w:r>
      <w:r>
        <w:rPr>
          <w:color w:val="000000"/>
          <w:sz w:val="28"/>
          <w:szCs w:val="28"/>
        </w:rPr>
        <w:t xml:space="preserve"> </w:t>
      </w:r>
      <w:r w:rsidRPr="008C6CCB">
        <w:rPr>
          <w:color w:val="000000"/>
          <w:sz w:val="28"/>
          <w:szCs w:val="28"/>
        </w:rPr>
        <w:t xml:space="preserve">Thực trạng có sự chênh lệch đáng kể giữa kết quả  xét nghiệm HbA1c và nồng độ glucose máu đói, do đó rất ảnh hưởng đến việc kết luận chẩn đoán bệnh đái tháo đường, nhất là những bệnh nhân được chẩn </w:t>
      </w:r>
      <w:r>
        <w:rPr>
          <w:color w:val="000000"/>
          <w:sz w:val="28"/>
          <w:szCs w:val="28"/>
        </w:rPr>
        <w:t>đoán lần đầu tiên.</w:t>
      </w:r>
    </w:p>
    <w:p w14:paraId="5A1DEDBE" w14:textId="484D8986" w:rsidR="00692554" w:rsidRDefault="00692554" w:rsidP="00BB6CB9">
      <w:pPr>
        <w:pStyle w:val="NormalWeb"/>
        <w:shd w:val="clear" w:color="auto" w:fill="FFFFFF"/>
        <w:spacing w:before="0" w:beforeAutospacing="0" w:after="120" w:afterAutospacing="0" w:line="360" w:lineRule="auto"/>
        <w:jc w:val="both"/>
        <w:rPr>
          <w:color w:val="000000"/>
          <w:sz w:val="28"/>
          <w:szCs w:val="28"/>
        </w:rPr>
      </w:pPr>
      <w:r w:rsidRPr="008C6CCB">
        <w:rPr>
          <w:color w:val="000000"/>
          <w:sz w:val="28"/>
          <w:szCs w:val="28"/>
        </w:rPr>
        <w:t xml:space="preserve">- Những vấn đề cần giải quyết: Từ kết quả nghiên cứu thu được đưa ra hướng giải quyết: tìm nguyên nhân gây ra sai số giá trị xét nghiệm HbA1c và glucose máu đói, để tránh tình trạng chẩn đoán nhầm hay bỏ sót những bệnh nhân thật sự </w:t>
      </w:r>
      <w:r w:rsidRPr="008C6CCB">
        <w:rPr>
          <w:color w:val="000000"/>
          <w:sz w:val="28"/>
          <w:szCs w:val="28"/>
        </w:rPr>
        <w:lastRenderedPageBreak/>
        <w:t>bị bệnh đái tháo đường lần đầu, đồng thời tầm soát các yếu tố nguy cơ trên bệnh nhân đái tháo đường mới chẩn đoán.</w:t>
      </w:r>
    </w:p>
    <w:p w14:paraId="2659C5EC" w14:textId="77777777" w:rsidR="00AB69F0" w:rsidRPr="00AB69F0" w:rsidRDefault="00AB69F0" w:rsidP="00BB6CB9">
      <w:pPr>
        <w:spacing w:line="360" w:lineRule="auto"/>
        <w:rPr>
          <w:rFonts w:ascii="Times New Roman" w:hAnsi="Times New Roman" w:cs="Times New Roman"/>
          <w:b/>
          <w:bCs/>
          <w:color w:val="000000"/>
          <w:sz w:val="28"/>
          <w:szCs w:val="28"/>
        </w:rPr>
      </w:pPr>
      <w:r w:rsidRPr="00AB69F0">
        <w:rPr>
          <w:rFonts w:ascii="Times New Roman" w:hAnsi="Times New Roman" w:cs="Times New Roman"/>
          <w:b/>
          <w:bCs/>
          <w:color w:val="000000"/>
          <w:sz w:val="28"/>
          <w:szCs w:val="28"/>
        </w:rPr>
        <w:t xml:space="preserve">5.2. Nội dung sáng kiến: </w:t>
      </w:r>
    </w:p>
    <w:p w14:paraId="6C4600E2" w14:textId="0C95D843" w:rsidR="00AB69F0" w:rsidRPr="008C6CCB" w:rsidRDefault="00120445" w:rsidP="00BB6CB9">
      <w:pPr>
        <w:spacing w:before="120" w:after="12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00AB69F0">
        <w:rPr>
          <w:rFonts w:ascii="Times New Roman" w:hAnsi="Times New Roman" w:cs="Times New Roman"/>
          <w:b/>
          <w:color w:val="000000"/>
          <w:sz w:val="28"/>
          <w:szCs w:val="28"/>
        </w:rPr>
        <w:t>Nội dung nghiên cứu với 02</w:t>
      </w:r>
      <w:r w:rsidR="00AB69F0" w:rsidRPr="008C6CCB">
        <w:rPr>
          <w:rFonts w:ascii="Times New Roman" w:hAnsi="Times New Roman" w:cs="Times New Roman"/>
          <w:b/>
          <w:color w:val="000000"/>
          <w:sz w:val="28"/>
          <w:szCs w:val="28"/>
        </w:rPr>
        <w:t xml:space="preserve"> </w:t>
      </w:r>
      <w:r w:rsidR="00AB69F0">
        <w:rPr>
          <w:rFonts w:ascii="Times New Roman" w:hAnsi="Times New Roman" w:cs="Times New Roman"/>
          <w:b/>
          <w:color w:val="000000"/>
          <w:sz w:val="28"/>
          <w:szCs w:val="28"/>
        </w:rPr>
        <w:t>m</w:t>
      </w:r>
      <w:r w:rsidR="00AB69F0" w:rsidRPr="008C6CCB">
        <w:rPr>
          <w:rFonts w:ascii="Times New Roman" w:hAnsi="Times New Roman" w:cs="Times New Roman"/>
          <w:b/>
          <w:color w:val="000000"/>
          <w:sz w:val="28"/>
          <w:szCs w:val="28"/>
        </w:rPr>
        <w:t>ục tiêu</w:t>
      </w:r>
      <w:r w:rsidR="00AB69F0">
        <w:rPr>
          <w:rFonts w:ascii="Times New Roman" w:hAnsi="Times New Roman" w:cs="Times New Roman"/>
          <w:b/>
          <w:color w:val="000000"/>
          <w:sz w:val="28"/>
          <w:szCs w:val="28"/>
        </w:rPr>
        <w:t>:</w:t>
      </w:r>
      <w:r w:rsidR="00AB69F0" w:rsidRPr="008C6CCB">
        <w:rPr>
          <w:rFonts w:ascii="Times New Roman" w:hAnsi="Times New Roman" w:cs="Times New Roman"/>
          <w:b/>
          <w:color w:val="000000"/>
          <w:sz w:val="28"/>
          <w:szCs w:val="28"/>
        </w:rPr>
        <w:t xml:space="preserve"> </w:t>
      </w:r>
    </w:p>
    <w:p w14:paraId="549CE17C" w14:textId="564326F2" w:rsidR="00AB69F0" w:rsidRPr="00936201" w:rsidRDefault="00936201" w:rsidP="00BB6CB9">
      <w:pPr>
        <w:spacing w:after="0" w:line="360" w:lineRule="auto"/>
        <w:ind w:firstLine="567"/>
        <w:jc w:val="both"/>
        <w:rPr>
          <w:rFonts w:ascii="Times New Roman" w:hAnsi="Times New Roman" w:cs="Times New Roman"/>
          <w:iCs/>
          <w:sz w:val="28"/>
          <w:szCs w:val="28"/>
        </w:rPr>
      </w:pPr>
      <w:r w:rsidRPr="00936201">
        <w:rPr>
          <w:rFonts w:ascii="Times New Roman" w:hAnsi="Times New Roman" w:cs="Times New Roman"/>
          <w:iCs/>
          <w:sz w:val="28"/>
          <w:szCs w:val="28"/>
        </w:rPr>
        <w:t xml:space="preserve">1. </w:t>
      </w:r>
      <w:r w:rsidR="00AB69F0" w:rsidRPr="00936201">
        <w:rPr>
          <w:rFonts w:ascii="Times New Roman" w:hAnsi="Times New Roman" w:cs="Times New Roman"/>
          <w:iCs/>
          <w:sz w:val="28"/>
          <w:szCs w:val="28"/>
        </w:rPr>
        <w:t>Khảo sát tỷ lệ bệnh nhân được chẩn đoán đái tháo đường dựa theo nồng độ Go, HbA1c, cả Go và HbA1c (theo ADA 2020).</w:t>
      </w:r>
    </w:p>
    <w:p w14:paraId="734A0ADD" w14:textId="06915646" w:rsidR="00BB6CB9" w:rsidRPr="00D02135" w:rsidRDefault="00936201" w:rsidP="00D02135">
      <w:pPr>
        <w:tabs>
          <w:tab w:val="left" w:pos="0"/>
          <w:tab w:val="left" w:pos="709"/>
          <w:tab w:val="left" w:pos="1134"/>
        </w:tabs>
        <w:spacing w:before="120" w:after="120" w:line="360" w:lineRule="auto"/>
        <w:ind w:firstLine="567"/>
        <w:jc w:val="both"/>
        <w:rPr>
          <w:rFonts w:ascii="Times New Roman" w:hAnsi="Times New Roman" w:cs="Times New Roman"/>
          <w:iCs/>
          <w:sz w:val="28"/>
          <w:szCs w:val="28"/>
          <w:lang w:val="vi-VN"/>
        </w:rPr>
      </w:pPr>
      <w:r w:rsidRPr="00936201">
        <w:rPr>
          <w:rFonts w:ascii="Times New Roman" w:hAnsi="Times New Roman" w:cs="Times New Roman"/>
          <w:iCs/>
          <w:sz w:val="28"/>
          <w:szCs w:val="28"/>
        </w:rPr>
        <w:t>2.</w:t>
      </w:r>
      <w:r w:rsidR="00AB69F0" w:rsidRPr="00936201">
        <w:rPr>
          <w:rFonts w:ascii="Times New Roman" w:hAnsi="Times New Roman" w:cs="Times New Roman"/>
          <w:iCs/>
          <w:sz w:val="28"/>
          <w:szCs w:val="28"/>
        </w:rPr>
        <w:t xml:space="preserve">  </w:t>
      </w:r>
      <w:r w:rsidR="00AB69F0" w:rsidRPr="00936201">
        <w:rPr>
          <w:rFonts w:ascii="Times New Roman" w:hAnsi="Times New Roman" w:cs="Times New Roman"/>
          <w:iCs/>
          <w:sz w:val="28"/>
          <w:szCs w:val="28"/>
          <w:lang w:val="vi-VN"/>
        </w:rPr>
        <w:t>Đánh giá mối liên quan giữa các nhóm đái tháo đường được chẩn đoán theo Go, HbA1c, cả Go và HbA1c với một số yếu tố nguy cơ như tuổi, giới, tập thể dục, uống rượu bia, hút thuốc lá, huyết áp.</w:t>
      </w:r>
    </w:p>
    <w:p w14:paraId="6492B230" w14:textId="77777777" w:rsidR="00120445" w:rsidRPr="002A5D5E" w:rsidRDefault="00120445" w:rsidP="00BB6CB9">
      <w:pPr>
        <w:spacing w:before="120" w:after="120" w:line="360" w:lineRule="auto"/>
        <w:jc w:val="both"/>
        <w:rPr>
          <w:rFonts w:ascii="Times New Roman" w:hAnsi="Times New Roman" w:cs="Times New Roman"/>
          <w:b/>
          <w:sz w:val="28"/>
          <w:szCs w:val="28"/>
          <w:lang w:val="vi-VN"/>
        </w:rPr>
      </w:pPr>
      <w:r w:rsidRPr="002A5D5E">
        <w:rPr>
          <w:rFonts w:ascii="Times New Roman" w:hAnsi="Times New Roman" w:cs="Times New Roman"/>
          <w:b/>
          <w:sz w:val="28"/>
          <w:szCs w:val="28"/>
          <w:lang w:val="vi-VN"/>
        </w:rPr>
        <w:t>*  Đối tượng nghiên cứu</w:t>
      </w:r>
    </w:p>
    <w:p w14:paraId="6ACAD15F" w14:textId="77777777" w:rsidR="00120445" w:rsidRPr="002A5D5E" w:rsidRDefault="00120445" w:rsidP="00BB6CB9">
      <w:pPr>
        <w:pStyle w:val="NormalWeb"/>
        <w:spacing w:before="0" w:beforeAutospacing="0" w:after="0" w:afterAutospacing="0" w:line="360" w:lineRule="auto"/>
        <w:jc w:val="both"/>
        <w:rPr>
          <w:color w:val="000000" w:themeColor="text1"/>
          <w:sz w:val="28"/>
          <w:szCs w:val="28"/>
          <w:lang w:val="vi-VN"/>
        </w:rPr>
      </w:pPr>
      <w:r w:rsidRPr="002A5D5E">
        <w:rPr>
          <w:color w:val="000000" w:themeColor="text1"/>
          <w:sz w:val="28"/>
          <w:szCs w:val="28"/>
          <w:lang w:val="vi-VN"/>
        </w:rPr>
        <w:t>- Đối tượng nghiên cứu của chúng tôi là những bệnh nhân đủ tiêu chuẩn chẩn đoán là đái tháo đường, và được phát hiện lần đầu tiên.</w:t>
      </w:r>
    </w:p>
    <w:p w14:paraId="01CF25F9" w14:textId="77777777" w:rsidR="00120445" w:rsidRPr="002A5D5E" w:rsidRDefault="00120445" w:rsidP="00BB6CB9">
      <w:pPr>
        <w:pStyle w:val="NormalWeb"/>
        <w:tabs>
          <w:tab w:val="left" w:pos="0"/>
          <w:tab w:val="left" w:pos="1134"/>
        </w:tabs>
        <w:spacing w:before="0" w:beforeAutospacing="0" w:after="0" w:afterAutospacing="0" w:line="360" w:lineRule="auto"/>
        <w:jc w:val="both"/>
        <w:rPr>
          <w:color w:val="000000" w:themeColor="text1"/>
          <w:sz w:val="28"/>
          <w:szCs w:val="28"/>
          <w:lang w:val="vi-VN"/>
        </w:rPr>
      </w:pPr>
      <w:r w:rsidRPr="002A5D5E">
        <w:rPr>
          <w:color w:val="000000" w:themeColor="text1"/>
          <w:sz w:val="28"/>
          <w:szCs w:val="28"/>
          <w:lang w:val="vi-VN"/>
        </w:rPr>
        <w:t>- Bệnh nhân đồng ý tham gia nghiên cứu và không có tiêu chuẩn loại trừ.</w:t>
      </w:r>
    </w:p>
    <w:p w14:paraId="02F069B3" w14:textId="763B95F3" w:rsidR="00120445" w:rsidRPr="008C6CCB" w:rsidRDefault="00120445" w:rsidP="00BB6CB9">
      <w:pPr>
        <w:widowControl w:val="0"/>
        <w:spacing w:before="120" w:after="120" w:line="360" w:lineRule="auto"/>
        <w:jc w:val="both"/>
        <w:rPr>
          <w:rFonts w:ascii="Times New Roman" w:hAnsi="Times New Roman" w:cs="Times New Roman"/>
          <w:iCs/>
          <w:sz w:val="28"/>
          <w:szCs w:val="28"/>
          <w:lang w:val="pt-BR"/>
        </w:rPr>
      </w:pPr>
      <w:r w:rsidRPr="002A5D5E">
        <w:rPr>
          <w:rFonts w:ascii="Times New Roman" w:hAnsi="Times New Roman" w:cs="Times New Roman"/>
          <w:b/>
          <w:color w:val="000000"/>
          <w:sz w:val="28"/>
          <w:szCs w:val="28"/>
          <w:lang w:val="vi-VN"/>
        </w:rPr>
        <w:t xml:space="preserve">* Tiêu chuẩn loại trừ: </w:t>
      </w:r>
      <w:r w:rsidRPr="008C6CCB">
        <w:rPr>
          <w:rFonts w:ascii="Times New Roman" w:hAnsi="Times New Roman" w:cs="Times New Roman"/>
          <w:iCs/>
          <w:sz w:val="28"/>
          <w:szCs w:val="28"/>
          <w:lang w:val="pt-BR"/>
        </w:rPr>
        <w:t>Bệnh nhân, người nhà bệnh nhân không muốn tham gia nghiên cứu</w:t>
      </w:r>
      <w:r w:rsidR="00D42F05">
        <w:rPr>
          <w:rFonts w:ascii="Times New Roman" w:hAnsi="Times New Roman" w:cs="Times New Roman"/>
          <w:iCs/>
          <w:sz w:val="28"/>
          <w:szCs w:val="28"/>
          <w:lang w:val="pt-BR"/>
        </w:rPr>
        <w:t>.</w:t>
      </w:r>
    </w:p>
    <w:p w14:paraId="5C1399E5" w14:textId="77777777" w:rsidR="00120445" w:rsidRPr="002A5D5E" w:rsidRDefault="00120445" w:rsidP="00120445">
      <w:pPr>
        <w:pStyle w:val="ListParagraph"/>
        <w:numPr>
          <w:ilvl w:val="0"/>
          <w:numId w:val="2"/>
        </w:numPr>
        <w:tabs>
          <w:tab w:val="left" w:pos="0"/>
          <w:tab w:val="left" w:pos="993"/>
        </w:tabs>
        <w:spacing w:after="0" w:line="360" w:lineRule="auto"/>
        <w:ind w:left="0" w:firstLine="720"/>
        <w:jc w:val="both"/>
        <w:rPr>
          <w:rFonts w:ascii="Times New Roman" w:hAnsi="Times New Roman" w:cs="Times New Roman"/>
          <w:sz w:val="28"/>
          <w:szCs w:val="28"/>
          <w:lang w:val="pt-BR"/>
        </w:rPr>
      </w:pPr>
      <w:r w:rsidRPr="002A5D5E">
        <w:rPr>
          <w:rFonts w:ascii="Times New Roman" w:hAnsi="Times New Roman" w:cs="Times New Roman"/>
          <w:sz w:val="28"/>
          <w:szCs w:val="28"/>
          <w:lang w:val="pt-BR"/>
        </w:rPr>
        <w:t>Bệnh nhân có tiền sử đái tháo đường.</w:t>
      </w:r>
    </w:p>
    <w:p w14:paraId="7703DAEC" w14:textId="77777777" w:rsidR="00120445" w:rsidRPr="008C6CCB" w:rsidRDefault="00120445" w:rsidP="00120445">
      <w:pPr>
        <w:pStyle w:val="ListParagraph"/>
        <w:numPr>
          <w:ilvl w:val="0"/>
          <w:numId w:val="2"/>
        </w:numPr>
        <w:tabs>
          <w:tab w:val="left" w:pos="0"/>
          <w:tab w:val="left" w:pos="993"/>
        </w:tabs>
        <w:spacing w:after="0" w:line="360" w:lineRule="auto"/>
        <w:ind w:left="0" w:firstLine="720"/>
        <w:jc w:val="both"/>
        <w:rPr>
          <w:rFonts w:ascii="Times New Roman" w:hAnsi="Times New Roman" w:cs="Times New Roman"/>
          <w:sz w:val="28"/>
          <w:szCs w:val="28"/>
        </w:rPr>
      </w:pPr>
      <w:r w:rsidRPr="008C6CCB">
        <w:rPr>
          <w:rFonts w:ascii="Times New Roman" w:hAnsi="Times New Roman" w:cs="Times New Roman"/>
          <w:sz w:val="28"/>
          <w:szCs w:val="28"/>
        </w:rPr>
        <w:t>Bệnh nhân đang mang thai.</w:t>
      </w:r>
    </w:p>
    <w:p w14:paraId="69F28824" w14:textId="77777777" w:rsidR="00120445" w:rsidRPr="008C6CCB" w:rsidRDefault="00120445" w:rsidP="00120445">
      <w:pPr>
        <w:pStyle w:val="ListParagraph"/>
        <w:numPr>
          <w:ilvl w:val="0"/>
          <w:numId w:val="2"/>
        </w:numPr>
        <w:tabs>
          <w:tab w:val="left" w:pos="0"/>
          <w:tab w:val="left" w:pos="993"/>
        </w:tabs>
        <w:spacing w:after="0" w:line="360" w:lineRule="auto"/>
        <w:ind w:left="0" w:firstLine="720"/>
        <w:jc w:val="both"/>
        <w:rPr>
          <w:rFonts w:ascii="Times New Roman" w:hAnsi="Times New Roman" w:cs="Times New Roman"/>
          <w:sz w:val="28"/>
          <w:szCs w:val="28"/>
        </w:rPr>
      </w:pPr>
      <w:r w:rsidRPr="008C6CCB">
        <w:rPr>
          <w:rFonts w:ascii="Times New Roman" w:hAnsi="Times New Roman" w:cs="Times New Roman"/>
          <w:sz w:val="28"/>
          <w:szCs w:val="28"/>
        </w:rPr>
        <w:t>Bệnh nhân bị nhiễm trùng kèm theo.</w:t>
      </w:r>
    </w:p>
    <w:p w14:paraId="185DC963" w14:textId="77777777" w:rsidR="00120445" w:rsidRPr="008C6CCB" w:rsidRDefault="00120445" w:rsidP="00120445">
      <w:pPr>
        <w:pStyle w:val="ListParagraph"/>
        <w:numPr>
          <w:ilvl w:val="0"/>
          <w:numId w:val="2"/>
        </w:numPr>
        <w:tabs>
          <w:tab w:val="left" w:pos="0"/>
          <w:tab w:val="left" w:pos="993"/>
        </w:tabs>
        <w:spacing w:after="0" w:line="360" w:lineRule="auto"/>
        <w:ind w:left="0" w:firstLine="720"/>
        <w:jc w:val="both"/>
        <w:rPr>
          <w:rFonts w:ascii="Times New Roman" w:hAnsi="Times New Roman" w:cs="Times New Roman"/>
          <w:sz w:val="28"/>
          <w:szCs w:val="28"/>
        </w:rPr>
      </w:pPr>
      <w:r w:rsidRPr="008C6CCB">
        <w:rPr>
          <w:rFonts w:ascii="Times New Roman" w:hAnsi="Times New Roman" w:cs="Times New Roman"/>
          <w:sz w:val="28"/>
          <w:szCs w:val="28"/>
        </w:rPr>
        <w:t>Bệnh nhân bị bệnh nội tiết khác như cường giáp, to đầu chi…</w:t>
      </w:r>
    </w:p>
    <w:p w14:paraId="61039B8D" w14:textId="77777777" w:rsidR="00120445" w:rsidRPr="008C6CCB" w:rsidRDefault="00120445" w:rsidP="00120445">
      <w:pPr>
        <w:pStyle w:val="ListParagraph"/>
        <w:numPr>
          <w:ilvl w:val="0"/>
          <w:numId w:val="2"/>
        </w:numPr>
        <w:tabs>
          <w:tab w:val="left" w:pos="0"/>
          <w:tab w:val="left" w:pos="993"/>
        </w:tabs>
        <w:spacing w:after="0" w:line="360" w:lineRule="auto"/>
        <w:ind w:left="0" w:firstLine="720"/>
        <w:jc w:val="both"/>
        <w:rPr>
          <w:rFonts w:ascii="Times New Roman" w:hAnsi="Times New Roman" w:cs="Times New Roman"/>
          <w:sz w:val="28"/>
          <w:szCs w:val="28"/>
        </w:rPr>
      </w:pPr>
      <w:r w:rsidRPr="008C6CCB">
        <w:rPr>
          <w:rFonts w:ascii="Times New Roman" w:hAnsi="Times New Roman" w:cs="Times New Roman"/>
          <w:sz w:val="28"/>
          <w:szCs w:val="28"/>
        </w:rPr>
        <w:t>Bệnh nhân mắc các bệnh về máu.</w:t>
      </w:r>
    </w:p>
    <w:p w14:paraId="62736017" w14:textId="77777777" w:rsidR="00120445" w:rsidRPr="008C6CCB" w:rsidRDefault="00120445" w:rsidP="00120445">
      <w:pPr>
        <w:pStyle w:val="ListParagraph"/>
        <w:numPr>
          <w:ilvl w:val="0"/>
          <w:numId w:val="2"/>
        </w:numPr>
        <w:tabs>
          <w:tab w:val="left" w:pos="0"/>
          <w:tab w:val="left" w:pos="993"/>
        </w:tabs>
        <w:spacing w:after="0" w:line="360" w:lineRule="auto"/>
        <w:ind w:left="0" w:firstLine="720"/>
        <w:jc w:val="both"/>
        <w:rPr>
          <w:rFonts w:ascii="Times New Roman" w:hAnsi="Times New Roman" w:cs="Times New Roman"/>
          <w:sz w:val="28"/>
          <w:szCs w:val="28"/>
        </w:rPr>
      </w:pPr>
      <w:r w:rsidRPr="008C6CCB">
        <w:rPr>
          <w:rFonts w:ascii="Times New Roman" w:hAnsi="Times New Roman" w:cs="Times New Roman"/>
          <w:sz w:val="28"/>
          <w:szCs w:val="28"/>
        </w:rPr>
        <w:t xml:space="preserve">Nồng độ hemoglobin dưới ngưỡng bình thường (nam &lt; 13 g/dl, nữ &lt; 12 g/dl) </w:t>
      </w:r>
      <w:r w:rsidRPr="008C6CCB">
        <w:rPr>
          <w:rFonts w:ascii="Times New Roman" w:hAnsi="Times New Roman" w:cs="Times New Roman"/>
          <w:sz w:val="28"/>
          <w:szCs w:val="28"/>
        </w:rPr>
        <w:fldChar w:fldCharType="begin"/>
      </w:r>
      <w:r w:rsidRPr="008C6CCB">
        <w:rPr>
          <w:rFonts w:ascii="Times New Roman" w:hAnsi="Times New Roman" w:cs="Times New Roman"/>
          <w:sz w:val="28"/>
          <w:szCs w:val="28"/>
        </w:rPr>
        <w:instrText xml:space="preserve"> ADDIN EN.CITE &lt;EndNote&gt;&lt;Cite&gt;&lt;Author&gt;Stoltzfus R. J.&lt;/Author&gt;&lt;Year&gt;1998&lt;/Year&gt;&lt;RecNum&gt;117&lt;/RecNum&gt;&lt;DisplayText&gt;[61]&lt;/DisplayText&gt;&lt;record&gt;&lt;rec-number&gt;117&lt;/rec-number&gt;&lt;foreign-keys&gt;&lt;key app="EN" db-id="dsvszdx20wvxdkewpzdpazxszf25esxza902" timestamp="1461438115"&gt;117&lt;/key&gt;&lt;/foreign-keys&gt;&lt;ref-type name="Journal Article"&gt;17&lt;/ref-type&gt;&lt;contributors&gt;&lt;authors&gt;&lt;author&gt;Stoltzfus R. J.,&lt;/author&gt;&lt;author&gt;Dreyfuss M. L. &lt;/author&gt;&lt;/authors&gt;&lt;/contributors&gt;&lt;titles&gt;&lt;title&gt;Guidelines for the use of iron supplements to prevent and treat iron deficiency anemia&lt;/title&gt;&lt;secondary-title&gt;Washington^ eDC DC: Ilsi Press&lt;/secondary-title&gt;&lt;/titles&gt;&lt;periodical&gt;&lt;full-title&gt;Washington^ eDC DC: Ilsi Press&lt;/full-title&gt;&lt;/periodical&gt;&lt;pages&gt;18-21&lt;/pages&gt;&lt;dates&gt;&lt;year&gt;1998&lt;/year&gt;&lt;/dates&gt;&lt;urls&gt;&lt;/urls&gt;&lt;language&gt;eng&lt;/language&gt;&lt;/record&gt;&lt;/Cite&gt;&lt;/EndNote&gt;</w:instrText>
      </w:r>
      <w:r w:rsidRPr="008C6CCB">
        <w:rPr>
          <w:rFonts w:ascii="Times New Roman" w:hAnsi="Times New Roman" w:cs="Times New Roman"/>
          <w:sz w:val="28"/>
          <w:szCs w:val="28"/>
        </w:rPr>
        <w:fldChar w:fldCharType="separate"/>
      </w:r>
      <w:r w:rsidRPr="008C6CCB">
        <w:rPr>
          <w:rFonts w:ascii="Times New Roman" w:hAnsi="Times New Roman" w:cs="Times New Roman"/>
          <w:noProof/>
          <w:sz w:val="28"/>
          <w:szCs w:val="28"/>
        </w:rPr>
        <w:t>[</w:t>
      </w:r>
      <w:hyperlink w:anchor="_ENREF_61" w:tooltip="Stoltzfus R. J., 1998 #117" w:history="1">
        <w:r w:rsidRPr="008C6CCB">
          <w:rPr>
            <w:rFonts w:ascii="Times New Roman" w:hAnsi="Times New Roman" w:cs="Times New Roman"/>
            <w:noProof/>
            <w:sz w:val="28"/>
            <w:szCs w:val="28"/>
          </w:rPr>
          <w:t>61</w:t>
        </w:r>
      </w:hyperlink>
      <w:r w:rsidRPr="008C6CCB">
        <w:rPr>
          <w:rFonts w:ascii="Times New Roman" w:hAnsi="Times New Roman" w:cs="Times New Roman"/>
          <w:noProof/>
          <w:sz w:val="28"/>
          <w:szCs w:val="28"/>
        </w:rPr>
        <w:t>]</w:t>
      </w:r>
      <w:r w:rsidRPr="008C6CCB">
        <w:rPr>
          <w:rFonts w:ascii="Times New Roman" w:hAnsi="Times New Roman" w:cs="Times New Roman"/>
          <w:sz w:val="28"/>
          <w:szCs w:val="28"/>
        </w:rPr>
        <w:fldChar w:fldCharType="end"/>
      </w:r>
      <w:r w:rsidRPr="008C6CCB">
        <w:rPr>
          <w:rFonts w:ascii="Times New Roman" w:hAnsi="Times New Roman" w:cs="Times New Roman"/>
          <w:sz w:val="28"/>
          <w:szCs w:val="28"/>
        </w:rPr>
        <w:t>.</w:t>
      </w:r>
    </w:p>
    <w:p w14:paraId="7F3A3376" w14:textId="77777777" w:rsidR="00120445" w:rsidRPr="008C6CCB" w:rsidRDefault="00120445" w:rsidP="00120445">
      <w:pPr>
        <w:pStyle w:val="ListParagraph"/>
        <w:numPr>
          <w:ilvl w:val="0"/>
          <w:numId w:val="2"/>
        </w:numPr>
        <w:tabs>
          <w:tab w:val="left" w:pos="0"/>
          <w:tab w:val="left" w:pos="993"/>
        </w:tabs>
        <w:spacing w:after="0" w:line="360" w:lineRule="auto"/>
        <w:ind w:left="0" w:firstLine="720"/>
        <w:jc w:val="both"/>
        <w:rPr>
          <w:rFonts w:ascii="Times New Roman" w:hAnsi="Times New Roman" w:cs="Times New Roman"/>
          <w:sz w:val="28"/>
          <w:szCs w:val="28"/>
        </w:rPr>
      </w:pPr>
      <w:r w:rsidRPr="008C6CCB">
        <w:rPr>
          <w:rFonts w:ascii="Times New Roman" w:hAnsi="Times New Roman" w:cs="Times New Roman"/>
          <w:sz w:val="28"/>
          <w:szCs w:val="28"/>
        </w:rPr>
        <w:t>Bệnh nhân có huyết tán.</w:t>
      </w:r>
    </w:p>
    <w:p w14:paraId="76D51F4A" w14:textId="77777777" w:rsidR="00120445" w:rsidRPr="008C6CCB" w:rsidRDefault="00120445" w:rsidP="00120445">
      <w:pPr>
        <w:pStyle w:val="ListParagraph"/>
        <w:numPr>
          <w:ilvl w:val="0"/>
          <w:numId w:val="2"/>
        </w:numPr>
        <w:tabs>
          <w:tab w:val="left" w:pos="0"/>
          <w:tab w:val="left" w:pos="993"/>
        </w:tabs>
        <w:spacing w:after="0" w:line="360" w:lineRule="auto"/>
        <w:ind w:left="0" w:firstLine="720"/>
        <w:jc w:val="both"/>
        <w:rPr>
          <w:rFonts w:ascii="Times New Roman" w:hAnsi="Times New Roman" w:cs="Times New Roman"/>
          <w:sz w:val="28"/>
          <w:szCs w:val="28"/>
        </w:rPr>
      </w:pPr>
      <w:r w:rsidRPr="008C6CCB">
        <w:rPr>
          <w:rFonts w:ascii="Times New Roman" w:hAnsi="Times New Roman" w:cs="Times New Roman"/>
          <w:sz w:val="28"/>
          <w:szCs w:val="28"/>
        </w:rPr>
        <w:t>Bệnh nhân mới được truyền máu.</w:t>
      </w:r>
    </w:p>
    <w:p w14:paraId="691E4999" w14:textId="77777777" w:rsidR="00120445" w:rsidRPr="008C6CCB" w:rsidRDefault="00120445" w:rsidP="00120445">
      <w:pPr>
        <w:pStyle w:val="ListParagraph"/>
        <w:numPr>
          <w:ilvl w:val="0"/>
          <w:numId w:val="2"/>
        </w:numPr>
        <w:tabs>
          <w:tab w:val="left" w:pos="0"/>
          <w:tab w:val="left" w:pos="993"/>
        </w:tabs>
        <w:spacing w:after="0" w:line="360" w:lineRule="auto"/>
        <w:ind w:left="0" w:firstLine="720"/>
        <w:jc w:val="both"/>
        <w:rPr>
          <w:rFonts w:ascii="Times New Roman" w:hAnsi="Times New Roman" w:cs="Times New Roman"/>
          <w:sz w:val="28"/>
          <w:szCs w:val="28"/>
        </w:rPr>
      </w:pPr>
      <w:r w:rsidRPr="008C6CCB">
        <w:rPr>
          <w:rFonts w:ascii="Times New Roman" w:hAnsi="Times New Roman" w:cs="Times New Roman"/>
          <w:sz w:val="28"/>
          <w:szCs w:val="28"/>
        </w:rPr>
        <w:t>Bệnh nhân suy thận, bệnh gan nặng.</w:t>
      </w:r>
    </w:p>
    <w:p w14:paraId="49FA6C31" w14:textId="77777777" w:rsidR="00120445" w:rsidRPr="008C6CCB" w:rsidRDefault="00120445" w:rsidP="00120445">
      <w:pPr>
        <w:pStyle w:val="ListParagraph"/>
        <w:numPr>
          <w:ilvl w:val="0"/>
          <w:numId w:val="2"/>
        </w:numPr>
        <w:tabs>
          <w:tab w:val="left" w:pos="0"/>
          <w:tab w:val="left" w:pos="993"/>
        </w:tabs>
        <w:spacing w:after="0" w:line="360" w:lineRule="auto"/>
        <w:ind w:left="0" w:firstLine="720"/>
        <w:jc w:val="both"/>
        <w:rPr>
          <w:rFonts w:ascii="Times New Roman" w:hAnsi="Times New Roman" w:cs="Times New Roman"/>
          <w:sz w:val="28"/>
          <w:szCs w:val="28"/>
        </w:rPr>
      </w:pPr>
      <w:r w:rsidRPr="008C6CCB">
        <w:rPr>
          <w:rFonts w:ascii="Times New Roman" w:hAnsi="Times New Roman" w:cs="Times New Roman"/>
          <w:sz w:val="28"/>
          <w:szCs w:val="28"/>
        </w:rPr>
        <w:t>Bệnh nhân có rối loạn chuyển hóa protein.</w:t>
      </w:r>
    </w:p>
    <w:p w14:paraId="27156613" w14:textId="77777777" w:rsidR="00120445" w:rsidRPr="008C6CCB" w:rsidRDefault="00120445" w:rsidP="00120445">
      <w:pPr>
        <w:pStyle w:val="ListParagraph"/>
        <w:numPr>
          <w:ilvl w:val="0"/>
          <w:numId w:val="2"/>
        </w:numPr>
        <w:tabs>
          <w:tab w:val="left" w:pos="0"/>
          <w:tab w:val="left" w:pos="993"/>
        </w:tabs>
        <w:spacing w:after="0" w:line="360" w:lineRule="auto"/>
        <w:ind w:left="0" w:firstLine="720"/>
        <w:jc w:val="both"/>
        <w:rPr>
          <w:rFonts w:ascii="Times New Roman" w:hAnsi="Times New Roman" w:cs="Times New Roman"/>
          <w:sz w:val="28"/>
          <w:szCs w:val="28"/>
        </w:rPr>
      </w:pPr>
      <w:r w:rsidRPr="008C6CCB">
        <w:rPr>
          <w:rFonts w:ascii="Times New Roman" w:hAnsi="Times New Roman" w:cs="Times New Roman"/>
          <w:sz w:val="28"/>
          <w:szCs w:val="28"/>
        </w:rPr>
        <w:t>Bệnh nhân có dùng một số thuốc ảnh hưởng đến kết quả xét nghiệm glucose máu và kết quả xét nghiệm HbA1c.</w:t>
      </w:r>
      <w:bookmarkStart w:id="1" w:name="_Toc338163870"/>
    </w:p>
    <w:p w14:paraId="7AF9AB4F" w14:textId="77777777" w:rsidR="00120445" w:rsidRPr="008C6CCB" w:rsidRDefault="00120445" w:rsidP="00120445">
      <w:pPr>
        <w:tabs>
          <w:tab w:val="left" w:pos="0"/>
          <w:tab w:val="left" w:pos="567"/>
        </w:tabs>
        <w:spacing w:before="120" w:after="120"/>
        <w:jc w:val="both"/>
        <w:rPr>
          <w:rFonts w:ascii="Times New Roman" w:hAnsi="Times New Roman" w:cs="Times New Roman"/>
          <w:b/>
          <w:color w:val="000000"/>
          <w:sz w:val="28"/>
          <w:szCs w:val="28"/>
        </w:rPr>
      </w:pPr>
      <w:r w:rsidRPr="008C6CCB">
        <w:rPr>
          <w:rFonts w:ascii="Times New Roman" w:hAnsi="Times New Roman" w:cs="Times New Roman"/>
          <w:b/>
          <w:color w:val="000000"/>
          <w:sz w:val="28"/>
          <w:szCs w:val="28"/>
        </w:rPr>
        <w:lastRenderedPageBreak/>
        <w:t xml:space="preserve">* </w:t>
      </w:r>
      <w:r w:rsidRPr="008C6CCB">
        <w:rPr>
          <w:rFonts w:ascii="Times New Roman" w:hAnsi="Times New Roman" w:cs="Times New Roman"/>
          <w:b/>
          <w:color w:val="000000"/>
          <w:sz w:val="28"/>
          <w:szCs w:val="28"/>
          <w:lang w:val="vi-VN"/>
        </w:rPr>
        <w:t>Địa điểm</w:t>
      </w:r>
      <w:r w:rsidRPr="008C6CCB">
        <w:rPr>
          <w:rFonts w:ascii="Times New Roman" w:hAnsi="Times New Roman" w:cs="Times New Roman"/>
          <w:b/>
          <w:color w:val="000000"/>
          <w:sz w:val="28"/>
          <w:szCs w:val="28"/>
        </w:rPr>
        <w:t xml:space="preserve"> nghiên cứu</w:t>
      </w:r>
      <w:bookmarkEnd w:id="1"/>
      <w:r w:rsidRPr="008C6CCB">
        <w:rPr>
          <w:rFonts w:ascii="Times New Roman" w:hAnsi="Times New Roman" w:cs="Times New Roman"/>
          <w:b/>
          <w:color w:val="000000"/>
          <w:sz w:val="28"/>
          <w:szCs w:val="28"/>
        </w:rPr>
        <w:t xml:space="preserve">: </w:t>
      </w:r>
    </w:p>
    <w:p w14:paraId="572DEFAE" w14:textId="77777777" w:rsidR="00120445" w:rsidRPr="008C6CCB" w:rsidRDefault="00120445" w:rsidP="00120445">
      <w:pPr>
        <w:pStyle w:val="ListParagraph"/>
        <w:tabs>
          <w:tab w:val="left" w:pos="0"/>
        </w:tabs>
        <w:ind w:left="0" w:firstLine="720"/>
        <w:jc w:val="both"/>
        <w:rPr>
          <w:rFonts w:ascii="Times New Roman" w:hAnsi="Times New Roman" w:cs="Times New Roman"/>
          <w:sz w:val="28"/>
          <w:szCs w:val="28"/>
        </w:rPr>
      </w:pPr>
      <w:r w:rsidRPr="008C6CCB">
        <w:rPr>
          <w:rFonts w:ascii="Times New Roman" w:hAnsi="Times New Roman" w:cs="Times New Roman"/>
          <w:b/>
          <w:color w:val="000000"/>
          <w:sz w:val="28"/>
          <w:szCs w:val="28"/>
        </w:rPr>
        <w:tab/>
      </w:r>
      <w:r w:rsidRPr="008C6CCB">
        <w:rPr>
          <w:rFonts w:ascii="Times New Roman" w:hAnsi="Times New Roman" w:cs="Times New Roman"/>
          <w:sz w:val="28"/>
          <w:szCs w:val="28"/>
        </w:rPr>
        <w:t>Khoa Nội Tổng Hợp Bệnh viện Đa Khoa Khu Vực Bồng Sơn.</w:t>
      </w:r>
    </w:p>
    <w:p w14:paraId="1850DB54" w14:textId="2A6B6CD9" w:rsidR="00120445" w:rsidRPr="00D42F05" w:rsidRDefault="00120445" w:rsidP="00120445">
      <w:pPr>
        <w:widowControl w:val="0"/>
        <w:spacing w:before="120" w:after="120"/>
        <w:jc w:val="both"/>
        <w:outlineLvl w:val="1"/>
        <w:rPr>
          <w:rFonts w:ascii="Times New Roman" w:hAnsi="Times New Roman" w:cs="Times New Roman"/>
          <w:color w:val="000000"/>
          <w:sz w:val="28"/>
          <w:szCs w:val="28"/>
        </w:rPr>
      </w:pPr>
      <w:bookmarkStart w:id="2" w:name="_Toc338163871"/>
      <w:bookmarkStart w:id="3" w:name="_Toc246249880"/>
      <w:r w:rsidRPr="008C6CCB">
        <w:rPr>
          <w:rFonts w:ascii="Times New Roman" w:hAnsi="Times New Roman" w:cs="Times New Roman"/>
          <w:b/>
          <w:bCs/>
          <w:iCs/>
          <w:color w:val="000000"/>
          <w:sz w:val="28"/>
          <w:szCs w:val="28"/>
        </w:rPr>
        <w:t xml:space="preserve">* </w:t>
      </w:r>
      <w:r w:rsidRPr="008C6CCB">
        <w:rPr>
          <w:rFonts w:ascii="Times New Roman" w:hAnsi="Times New Roman" w:cs="Times New Roman"/>
          <w:b/>
          <w:bCs/>
          <w:iCs/>
          <w:color w:val="000000"/>
          <w:sz w:val="28"/>
          <w:szCs w:val="28"/>
          <w:lang w:val="vi-VN"/>
        </w:rPr>
        <w:t>Thiết kế nghiên cứu</w:t>
      </w:r>
      <w:bookmarkEnd w:id="2"/>
      <w:bookmarkEnd w:id="3"/>
      <w:r w:rsidRPr="008C6CCB">
        <w:rPr>
          <w:rFonts w:ascii="Times New Roman" w:hAnsi="Times New Roman" w:cs="Times New Roman"/>
          <w:b/>
          <w:bCs/>
          <w:iCs/>
          <w:color w:val="000000"/>
          <w:sz w:val="28"/>
          <w:szCs w:val="28"/>
        </w:rPr>
        <w:t xml:space="preserve">: </w:t>
      </w:r>
      <w:r w:rsidRPr="008C6CCB">
        <w:rPr>
          <w:rFonts w:ascii="Times New Roman" w:hAnsi="Times New Roman" w:cs="Times New Roman"/>
          <w:color w:val="000000"/>
          <w:sz w:val="28"/>
          <w:szCs w:val="28"/>
          <w:lang w:val="vi-VN"/>
        </w:rPr>
        <w:t xml:space="preserve">Nghiên cứu </w:t>
      </w:r>
      <w:r w:rsidRPr="008C6CCB">
        <w:rPr>
          <w:rFonts w:ascii="Times New Roman" w:hAnsi="Times New Roman" w:cs="Times New Roman"/>
          <w:color w:val="000000"/>
          <w:sz w:val="28"/>
          <w:szCs w:val="28"/>
        </w:rPr>
        <w:t xml:space="preserve">mô tả </w:t>
      </w:r>
      <w:r w:rsidRPr="008C6CCB">
        <w:rPr>
          <w:rFonts w:ascii="Times New Roman" w:hAnsi="Times New Roman" w:cs="Times New Roman"/>
          <w:color w:val="000000"/>
          <w:sz w:val="28"/>
          <w:szCs w:val="28"/>
          <w:lang w:val="vi-VN"/>
        </w:rPr>
        <w:t>cắt ngang</w:t>
      </w:r>
      <w:r w:rsidR="00D42F05">
        <w:rPr>
          <w:rFonts w:ascii="Times New Roman" w:hAnsi="Times New Roman" w:cs="Times New Roman"/>
          <w:color w:val="000000"/>
          <w:sz w:val="28"/>
          <w:szCs w:val="28"/>
        </w:rPr>
        <w:t>.</w:t>
      </w:r>
    </w:p>
    <w:p w14:paraId="726DC56C" w14:textId="77777777" w:rsidR="00D42F05" w:rsidRPr="008C6CCB" w:rsidRDefault="00D42F05" w:rsidP="00D42F05">
      <w:pPr>
        <w:tabs>
          <w:tab w:val="left" w:pos="0"/>
        </w:tabs>
        <w:jc w:val="both"/>
        <w:rPr>
          <w:rFonts w:ascii="Times New Roman" w:hAnsi="Times New Roman" w:cs="Times New Roman"/>
          <w:sz w:val="28"/>
          <w:szCs w:val="28"/>
        </w:rPr>
      </w:pPr>
      <w:bookmarkStart w:id="4" w:name="_Toc338163872"/>
      <w:r w:rsidRPr="008C6CCB">
        <w:rPr>
          <w:rFonts w:ascii="Times New Roman" w:hAnsi="Times New Roman" w:cs="Times New Roman"/>
          <w:b/>
          <w:sz w:val="28"/>
          <w:szCs w:val="28"/>
        </w:rPr>
        <w:t>* P</w:t>
      </w:r>
      <w:r w:rsidRPr="008C6CCB">
        <w:rPr>
          <w:rFonts w:ascii="Times New Roman" w:hAnsi="Times New Roman" w:cs="Times New Roman"/>
          <w:b/>
          <w:sz w:val="28"/>
          <w:szCs w:val="28"/>
          <w:lang w:val="vi-VN"/>
        </w:rPr>
        <w:t>hương pháp chọn mẫu</w:t>
      </w:r>
      <w:bookmarkEnd w:id="4"/>
      <w:r w:rsidRPr="008C6CCB">
        <w:rPr>
          <w:rFonts w:ascii="Times New Roman" w:hAnsi="Times New Roman" w:cs="Times New Roman"/>
          <w:b/>
          <w:sz w:val="28"/>
          <w:szCs w:val="28"/>
        </w:rPr>
        <w:t>:</w:t>
      </w:r>
      <w:r w:rsidRPr="008C6CCB">
        <w:rPr>
          <w:rFonts w:ascii="Times New Roman" w:hAnsi="Times New Roman" w:cs="Times New Roman"/>
          <w:sz w:val="28"/>
          <w:szCs w:val="28"/>
        </w:rPr>
        <w:t xml:space="preserve"> Chọn mẫu thuận tiện.</w:t>
      </w:r>
    </w:p>
    <w:p w14:paraId="783BC4EE" w14:textId="77777777" w:rsidR="00D42F05" w:rsidRPr="008C6CCB" w:rsidRDefault="00D42F05" w:rsidP="003646A8">
      <w:pPr>
        <w:widowControl w:val="0"/>
        <w:spacing w:before="120" w:after="120" w:line="360" w:lineRule="auto"/>
        <w:jc w:val="both"/>
        <w:outlineLvl w:val="1"/>
        <w:rPr>
          <w:rFonts w:ascii="Times New Roman" w:hAnsi="Times New Roman" w:cs="Times New Roman"/>
          <w:b/>
          <w:sz w:val="28"/>
          <w:szCs w:val="28"/>
        </w:rPr>
      </w:pPr>
      <w:r w:rsidRPr="008C6CCB">
        <w:rPr>
          <w:rFonts w:ascii="Times New Roman" w:hAnsi="Times New Roman" w:cs="Times New Roman"/>
          <w:b/>
          <w:sz w:val="28"/>
          <w:szCs w:val="28"/>
        </w:rPr>
        <w:t>* Các bước tiến hành</w:t>
      </w:r>
    </w:p>
    <w:p w14:paraId="27FED2AD" w14:textId="06B6B5DC" w:rsidR="00D42F05" w:rsidRPr="008C6CCB" w:rsidRDefault="00D42F05" w:rsidP="003646A8">
      <w:pPr>
        <w:spacing w:before="120" w:after="120" w:line="360" w:lineRule="auto"/>
        <w:ind w:firstLine="270"/>
        <w:jc w:val="both"/>
        <w:rPr>
          <w:rFonts w:ascii="Times New Roman" w:hAnsi="Times New Roman" w:cs="Times New Roman"/>
          <w:sz w:val="28"/>
          <w:szCs w:val="28"/>
        </w:rPr>
      </w:pPr>
      <w:r w:rsidRPr="008C6CCB">
        <w:rPr>
          <w:rFonts w:ascii="Times New Roman" w:hAnsi="Times New Roman" w:cs="Times New Roman"/>
          <w:sz w:val="28"/>
          <w:szCs w:val="28"/>
        </w:rPr>
        <w:t>- Bước 1: Hướng dẫn nội dung khảo sát cho cộng sự</w:t>
      </w:r>
      <w:r>
        <w:rPr>
          <w:rFonts w:ascii="Times New Roman" w:hAnsi="Times New Roman" w:cs="Times New Roman"/>
          <w:sz w:val="28"/>
          <w:szCs w:val="28"/>
        </w:rPr>
        <w:t>.</w:t>
      </w:r>
      <w:r w:rsidRPr="008C6CCB">
        <w:rPr>
          <w:rFonts w:ascii="Times New Roman" w:hAnsi="Times New Roman" w:cs="Times New Roman"/>
          <w:sz w:val="28"/>
          <w:szCs w:val="28"/>
        </w:rPr>
        <w:t xml:space="preserve"> </w:t>
      </w:r>
    </w:p>
    <w:p w14:paraId="75E50632" w14:textId="77777777" w:rsidR="00D42F05" w:rsidRPr="008C6CCB" w:rsidRDefault="00D42F05" w:rsidP="003646A8">
      <w:pPr>
        <w:widowControl w:val="0"/>
        <w:spacing w:before="120" w:after="120" w:line="360" w:lineRule="auto"/>
        <w:ind w:firstLine="270"/>
        <w:jc w:val="both"/>
        <w:rPr>
          <w:rFonts w:ascii="Times New Roman" w:hAnsi="Times New Roman" w:cs="Times New Roman"/>
          <w:sz w:val="28"/>
          <w:szCs w:val="28"/>
        </w:rPr>
      </w:pPr>
      <w:r w:rsidRPr="008C6CCB">
        <w:rPr>
          <w:rFonts w:ascii="Times New Roman" w:hAnsi="Times New Roman" w:cs="Times New Roman"/>
          <w:sz w:val="28"/>
          <w:szCs w:val="28"/>
        </w:rPr>
        <w:t xml:space="preserve">- Bước 2: </w:t>
      </w:r>
    </w:p>
    <w:p w14:paraId="6E2B93B6" w14:textId="4DE98F4E" w:rsidR="00D42F05" w:rsidRPr="008C6CCB" w:rsidRDefault="00D42F05" w:rsidP="003646A8">
      <w:pPr>
        <w:widowControl w:val="0"/>
        <w:spacing w:before="120" w:after="120" w:line="360" w:lineRule="auto"/>
        <w:ind w:firstLine="270"/>
        <w:jc w:val="both"/>
        <w:rPr>
          <w:rFonts w:ascii="Times New Roman" w:hAnsi="Times New Roman" w:cs="Times New Roman"/>
          <w:sz w:val="28"/>
          <w:szCs w:val="28"/>
        </w:rPr>
      </w:pPr>
      <w:r w:rsidRPr="008C6CCB">
        <w:rPr>
          <w:rFonts w:ascii="Times New Roman" w:hAnsi="Times New Roman" w:cs="Times New Roman"/>
          <w:sz w:val="28"/>
          <w:szCs w:val="28"/>
        </w:rPr>
        <w:t>+ T</w:t>
      </w:r>
      <w:r w:rsidRPr="008C6CCB">
        <w:rPr>
          <w:rFonts w:ascii="Times New Roman" w:hAnsi="Times New Roman" w:cs="Times New Roman"/>
          <w:sz w:val="28"/>
          <w:szCs w:val="28"/>
          <w:lang w:val="vi-VN"/>
        </w:rPr>
        <w:t>hông báo mục đích của nghiên cứu</w:t>
      </w:r>
      <w:r w:rsidR="00C84E12">
        <w:rPr>
          <w:rFonts w:ascii="Times New Roman" w:hAnsi="Times New Roman" w:cs="Times New Roman"/>
          <w:sz w:val="28"/>
          <w:szCs w:val="28"/>
        </w:rPr>
        <w:t>.</w:t>
      </w:r>
      <w:r w:rsidRPr="008C6CCB">
        <w:rPr>
          <w:rFonts w:ascii="Times New Roman" w:hAnsi="Times New Roman" w:cs="Times New Roman"/>
          <w:sz w:val="28"/>
          <w:szCs w:val="28"/>
          <w:lang w:val="vi-VN"/>
        </w:rPr>
        <w:t xml:space="preserve"> </w:t>
      </w:r>
    </w:p>
    <w:p w14:paraId="18CEAE85" w14:textId="142B76A9" w:rsidR="00D42F05" w:rsidRPr="008C6CCB" w:rsidRDefault="00D42F05" w:rsidP="003646A8">
      <w:pPr>
        <w:widowControl w:val="0"/>
        <w:spacing w:before="120" w:after="120" w:line="360" w:lineRule="auto"/>
        <w:ind w:firstLine="270"/>
        <w:jc w:val="both"/>
        <w:rPr>
          <w:rFonts w:ascii="Times New Roman" w:hAnsi="Times New Roman" w:cs="Times New Roman"/>
          <w:sz w:val="28"/>
          <w:szCs w:val="28"/>
        </w:rPr>
      </w:pPr>
      <w:r w:rsidRPr="008C6CCB">
        <w:rPr>
          <w:rFonts w:ascii="Times New Roman" w:hAnsi="Times New Roman" w:cs="Times New Roman"/>
          <w:sz w:val="28"/>
          <w:szCs w:val="28"/>
        </w:rPr>
        <w:t xml:space="preserve">+ </w:t>
      </w:r>
      <w:r w:rsidRPr="008C6CCB">
        <w:rPr>
          <w:rFonts w:ascii="Times New Roman" w:hAnsi="Times New Roman" w:cs="Times New Roman"/>
          <w:sz w:val="28"/>
          <w:szCs w:val="28"/>
          <w:lang w:val="vi-VN"/>
        </w:rPr>
        <w:t xml:space="preserve">Số liệu được thu thập theo phương pháp </w:t>
      </w:r>
      <w:r w:rsidRPr="008C6CCB">
        <w:rPr>
          <w:rFonts w:ascii="Times New Roman" w:hAnsi="Times New Roman" w:cs="Times New Roman"/>
          <w:sz w:val="28"/>
          <w:szCs w:val="28"/>
        </w:rPr>
        <w:t>phỏng vấn bệnh nhân theo câu hỏi được thiết kế sẵn</w:t>
      </w:r>
      <w:r w:rsidR="00C84E12">
        <w:rPr>
          <w:rFonts w:ascii="Times New Roman" w:hAnsi="Times New Roman" w:cs="Times New Roman"/>
          <w:sz w:val="28"/>
          <w:szCs w:val="28"/>
        </w:rPr>
        <w:t>.</w:t>
      </w:r>
    </w:p>
    <w:p w14:paraId="4C09F277" w14:textId="6273E445" w:rsidR="00D42F05" w:rsidRPr="008C6CCB" w:rsidRDefault="00D42F05" w:rsidP="003646A8">
      <w:pPr>
        <w:pStyle w:val="dammoi"/>
        <w:spacing w:before="120" w:after="120" w:line="360" w:lineRule="auto"/>
        <w:ind w:firstLine="270"/>
        <w:rPr>
          <w:rFonts w:cs="Times New Roman"/>
          <w:b w:val="0"/>
          <w:sz w:val="28"/>
          <w:szCs w:val="28"/>
        </w:rPr>
      </w:pPr>
      <w:r w:rsidRPr="008C6CCB">
        <w:rPr>
          <w:rFonts w:cs="Times New Roman"/>
          <w:b w:val="0"/>
          <w:sz w:val="28"/>
          <w:szCs w:val="28"/>
        </w:rPr>
        <w:t>- Bước 3: Tổng hợp, xử lý số liệu</w:t>
      </w:r>
      <w:r w:rsidR="00C84E12">
        <w:rPr>
          <w:rFonts w:cs="Times New Roman"/>
          <w:b w:val="0"/>
          <w:sz w:val="28"/>
          <w:szCs w:val="28"/>
        </w:rPr>
        <w:t>.</w:t>
      </w:r>
    </w:p>
    <w:p w14:paraId="34A7AA61" w14:textId="77777777" w:rsidR="00D42F05" w:rsidRPr="002B3A69" w:rsidRDefault="00D42F05" w:rsidP="00D42F05">
      <w:pPr>
        <w:rPr>
          <w:rFonts w:ascii="Times New Roman" w:hAnsi="Times New Roman" w:cs="Times New Roman"/>
          <w:b/>
          <w:bCs/>
          <w:color w:val="000000"/>
          <w:sz w:val="28"/>
          <w:szCs w:val="28"/>
        </w:rPr>
      </w:pPr>
      <w:r w:rsidRPr="002B3A69">
        <w:rPr>
          <w:rFonts w:ascii="Times New Roman" w:hAnsi="Times New Roman" w:cs="Times New Roman"/>
          <w:b/>
          <w:bCs/>
          <w:color w:val="000000"/>
          <w:sz w:val="28"/>
          <w:szCs w:val="28"/>
        </w:rPr>
        <w:t>5.3. Những kết quả đạt đươc sau khi áp dụng sáng kiến:</w:t>
      </w:r>
    </w:p>
    <w:p w14:paraId="1F401B57" w14:textId="77777777" w:rsidR="00D42F05" w:rsidRPr="008C6CCB" w:rsidRDefault="00D42F05" w:rsidP="00D42F05">
      <w:pPr>
        <w:rPr>
          <w:rFonts w:ascii="Times New Roman" w:hAnsi="Times New Roman" w:cs="Times New Roman"/>
          <w:color w:val="000000"/>
          <w:sz w:val="28"/>
          <w:szCs w:val="28"/>
        </w:rPr>
      </w:pPr>
      <w:r w:rsidRPr="008C6CCB">
        <w:rPr>
          <w:rFonts w:ascii="Times New Roman" w:hAnsi="Times New Roman" w:cs="Times New Roman"/>
          <w:b/>
          <w:bCs/>
          <w:i/>
          <w:iCs/>
          <w:color w:val="000000"/>
          <w:sz w:val="28"/>
          <w:szCs w:val="28"/>
        </w:rPr>
        <w:t xml:space="preserve"> </w:t>
      </w:r>
      <w:r w:rsidRPr="008C6CCB">
        <w:rPr>
          <w:rFonts w:ascii="Times New Roman" w:hAnsi="Times New Roman" w:cs="Times New Roman"/>
          <w:color w:val="000000"/>
          <w:sz w:val="28"/>
          <w:szCs w:val="28"/>
        </w:rPr>
        <w:t xml:space="preserve">* Kết quả của sáng kiến: </w:t>
      </w:r>
    </w:p>
    <w:p w14:paraId="796592BF" w14:textId="19A589D6" w:rsidR="00D42F05" w:rsidRPr="008C6CCB" w:rsidRDefault="00D42F05" w:rsidP="00D42F05">
      <w:pPr>
        <w:tabs>
          <w:tab w:val="left" w:pos="0"/>
        </w:tabs>
        <w:spacing w:after="0" w:line="360" w:lineRule="auto"/>
        <w:ind w:firstLine="720"/>
        <w:jc w:val="both"/>
        <w:rPr>
          <w:rFonts w:ascii="Times New Roman" w:hAnsi="Times New Roman" w:cs="Times New Roman"/>
          <w:sz w:val="28"/>
          <w:szCs w:val="28"/>
          <w:lang w:val="vi-VN"/>
        </w:rPr>
      </w:pPr>
      <w:r w:rsidRPr="008C6CCB">
        <w:rPr>
          <w:rFonts w:ascii="Times New Roman" w:hAnsi="Times New Roman" w:cs="Times New Roman"/>
          <w:sz w:val="28"/>
          <w:szCs w:val="28"/>
          <w:lang w:val="vi-VN"/>
        </w:rPr>
        <w:t xml:space="preserve">Qua kết quả khảo sát nồng độ HbA1c và glucose máu đói </w:t>
      </w:r>
      <w:r w:rsidRPr="008C6CCB">
        <w:rPr>
          <w:rFonts w:ascii="Times New Roman" w:hAnsi="Times New Roman" w:cs="Times New Roman"/>
          <w:sz w:val="28"/>
          <w:szCs w:val="28"/>
        </w:rPr>
        <w:t xml:space="preserve">và các yếu tố nguy cơ </w:t>
      </w:r>
      <w:r w:rsidRPr="008C6CCB">
        <w:rPr>
          <w:rFonts w:ascii="Times New Roman" w:hAnsi="Times New Roman" w:cs="Times New Roman"/>
          <w:sz w:val="28"/>
          <w:szCs w:val="28"/>
          <w:lang w:val="vi-VN"/>
        </w:rPr>
        <w:t xml:space="preserve">ở </w:t>
      </w:r>
      <w:r w:rsidRPr="008C6CCB">
        <w:rPr>
          <w:rFonts w:ascii="Times New Roman" w:hAnsi="Times New Roman" w:cs="Times New Roman"/>
          <w:sz w:val="28"/>
          <w:szCs w:val="28"/>
        </w:rPr>
        <w:t>50</w:t>
      </w:r>
      <w:r w:rsidRPr="008C6CCB">
        <w:rPr>
          <w:rFonts w:ascii="Times New Roman" w:hAnsi="Times New Roman" w:cs="Times New Roman"/>
          <w:sz w:val="28"/>
          <w:szCs w:val="28"/>
          <w:lang w:val="vi-VN"/>
        </w:rPr>
        <w:t xml:space="preserve"> bệnh nhân mới được chẩn đoán đái tháo đường tại</w:t>
      </w:r>
      <w:r w:rsidRPr="008C6CCB">
        <w:rPr>
          <w:rFonts w:ascii="Times New Roman" w:hAnsi="Times New Roman" w:cs="Times New Roman"/>
          <w:sz w:val="28"/>
          <w:szCs w:val="28"/>
        </w:rPr>
        <w:t xml:space="preserve"> khoa Nội </w:t>
      </w:r>
      <w:r w:rsidR="005F2D58">
        <w:rPr>
          <w:rFonts w:ascii="Times New Roman" w:hAnsi="Times New Roman" w:cs="Times New Roman"/>
          <w:sz w:val="28"/>
          <w:szCs w:val="28"/>
        </w:rPr>
        <w:t>Tổng hợp</w:t>
      </w:r>
      <w:r w:rsidRPr="00363A30">
        <w:rPr>
          <w:rFonts w:ascii="Times New Roman" w:hAnsi="Times New Roman" w:cs="Times New Roman"/>
          <w:sz w:val="28"/>
          <w:szCs w:val="28"/>
          <w:lang w:val="vi-VN"/>
        </w:rPr>
        <w:t xml:space="preserve"> </w:t>
      </w:r>
      <w:r w:rsidRPr="008C6CCB">
        <w:rPr>
          <w:rFonts w:ascii="Times New Roman" w:hAnsi="Times New Roman" w:cs="Times New Roman"/>
          <w:sz w:val="28"/>
          <w:szCs w:val="28"/>
          <w:lang w:val="vi-VN"/>
        </w:rPr>
        <w:t xml:space="preserve">Bệnh viện </w:t>
      </w:r>
      <w:r w:rsidRPr="008C6CCB">
        <w:rPr>
          <w:rFonts w:ascii="Times New Roman" w:hAnsi="Times New Roman" w:cs="Times New Roman"/>
          <w:sz w:val="28"/>
          <w:szCs w:val="28"/>
        </w:rPr>
        <w:t>Đa Khoa Khu Vực Bồng Sơn</w:t>
      </w:r>
      <w:r w:rsidRPr="008C6CCB">
        <w:rPr>
          <w:rFonts w:ascii="Times New Roman" w:hAnsi="Times New Roman" w:cs="Times New Roman"/>
          <w:sz w:val="28"/>
          <w:szCs w:val="28"/>
          <w:lang w:val="vi-VN"/>
        </w:rPr>
        <w:t>, thời gian từ tháng 02 năm 2019 đến tháng 09 năm 2020, chúng tôi rút ra một số kết luận sau đây:</w:t>
      </w:r>
    </w:p>
    <w:p w14:paraId="48BBA7CA" w14:textId="77777777" w:rsidR="00D42F05" w:rsidRPr="008C6CCB" w:rsidRDefault="00D42F05" w:rsidP="00D42F05">
      <w:pPr>
        <w:tabs>
          <w:tab w:val="left" w:pos="0"/>
          <w:tab w:val="left" w:pos="1134"/>
        </w:tabs>
        <w:spacing w:after="0" w:line="360" w:lineRule="auto"/>
        <w:ind w:firstLine="720"/>
        <w:jc w:val="both"/>
        <w:rPr>
          <w:rFonts w:ascii="Times New Roman" w:hAnsi="Times New Roman" w:cs="Times New Roman"/>
          <w:b/>
          <w:sz w:val="28"/>
          <w:szCs w:val="28"/>
          <w:lang w:val="vi-VN"/>
        </w:rPr>
      </w:pPr>
      <w:r w:rsidRPr="008C6CCB">
        <w:rPr>
          <w:rFonts w:ascii="Times New Roman" w:hAnsi="Times New Roman" w:cs="Times New Roman"/>
          <w:sz w:val="28"/>
          <w:szCs w:val="28"/>
          <w:lang w:val="vi-VN"/>
        </w:rPr>
        <w:t>+ Tỷ lệ bệnh nhân được chẩn đoán đái tháo đường thỏa mãn tiêu chuẩn HbA1c ≥6,5% là 100%.</w:t>
      </w:r>
    </w:p>
    <w:p w14:paraId="6220DAB4" w14:textId="77777777" w:rsidR="00D42F05" w:rsidRPr="008C6CCB" w:rsidRDefault="00D42F05" w:rsidP="00D42F05">
      <w:pPr>
        <w:tabs>
          <w:tab w:val="left" w:pos="993"/>
        </w:tabs>
        <w:spacing w:after="0" w:line="360" w:lineRule="auto"/>
        <w:ind w:firstLine="720"/>
        <w:jc w:val="both"/>
        <w:rPr>
          <w:rFonts w:ascii="Times New Roman" w:hAnsi="Times New Roman" w:cs="Times New Roman"/>
          <w:b/>
          <w:sz w:val="28"/>
          <w:szCs w:val="28"/>
          <w:lang w:val="vi-VN"/>
        </w:rPr>
      </w:pPr>
      <w:r w:rsidRPr="008C6CCB">
        <w:rPr>
          <w:rFonts w:ascii="Times New Roman" w:hAnsi="Times New Roman" w:cs="Times New Roman"/>
          <w:sz w:val="28"/>
          <w:szCs w:val="28"/>
          <w:lang w:val="vi-VN"/>
        </w:rPr>
        <w:t xml:space="preserve">+ Tỷ lệ bệnh nhân được chẩn đoán thỏa mãn tiêu chuẩn Go ≥7,0mmol/l là </w:t>
      </w:r>
      <w:r w:rsidRPr="002A5D5E">
        <w:rPr>
          <w:rFonts w:ascii="Times New Roman" w:hAnsi="Times New Roman" w:cs="Times New Roman"/>
          <w:sz w:val="28"/>
          <w:szCs w:val="28"/>
          <w:lang w:val="vi-VN"/>
        </w:rPr>
        <w:t>78</w:t>
      </w:r>
      <w:r w:rsidRPr="008C6CCB">
        <w:rPr>
          <w:rFonts w:ascii="Times New Roman" w:hAnsi="Times New Roman" w:cs="Times New Roman"/>
          <w:sz w:val="28"/>
          <w:szCs w:val="28"/>
          <w:lang w:val="vi-VN"/>
        </w:rPr>
        <w:t>%.</w:t>
      </w:r>
    </w:p>
    <w:p w14:paraId="217321EE" w14:textId="77777777" w:rsidR="00D42F05" w:rsidRPr="008C6CCB" w:rsidRDefault="00D42F05" w:rsidP="00D42F05">
      <w:pPr>
        <w:tabs>
          <w:tab w:val="left" w:pos="0"/>
          <w:tab w:val="left" w:pos="993"/>
        </w:tabs>
        <w:spacing w:after="0" w:line="360" w:lineRule="auto"/>
        <w:ind w:firstLine="720"/>
        <w:jc w:val="both"/>
        <w:rPr>
          <w:rFonts w:ascii="Times New Roman" w:hAnsi="Times New Roman" w:cs="Times New Roman"/>
          <w:sz w:val="28"/>
          <w:szCs w:val="28"/>
          <w:lang w:val="vi-VN"/>
        </w:rPr>
      </w:pPr>
      <w:r w:rsidRPr="008C6CCB">
        <w:rPr>
          <w:rFonts w:ascii="Times New Roman" w:hAnsi="Times New Roman" w:cs="Times New Roman"/>
          <w:sz w:val="28"/>
          <w:szCs w:val="28"/>
          <w:lang w:val="vi-VN"/>
        </w:rPr>
        <w:t>+ Tỷ lệ bệnh nhân được chẩn đoán đái tháo đường thỏa mãn cả 2 tiêu chuẩn Go ≥7,0mmol/l và HbA1c ≥6,5% chiếm tỷ lệ 78%.</w:t>
      </w:r>
    </w:p>
    <w:p w14:paraId="58E96893" w14:textId="77777777" w:rsidR="00D42F05" w:rsidRPr="002A5D5E" w:rsidRDefault="00D42F05" w:rsidP="00D42F05">
      <w:pPr>
        <w:tabs>
          <w:tab w:val="left" w:pos="0"/>
          <w:tab w:val="left" w:pos="993"/>
        </w:tabs>
        <w:spacing w:after="0" w:line="360" w:lineRule="auto"/>
        <w:ind w:firstLine="720"/>
        <w:jc w:val="both"/>
        <w:rPr>
          <w:rFonts w:ascii="Times New Roman" w:hAnsi="Times New Roman" w:cs="Times New Roman"/>
          <w:sz w:val="28"/>
          <w:szCs w:val="28"/>
          <w:lang w:val="vi-VN"/>
        </w:rPr>
      </w:pPr>
      <w:r w:rsidRPr="008C6CCB">
        <w:rPr>
          <w:rFonts w:ascii="Times New Roman" w:hAnsi="Times New Roman" w:cs="Times New Roman"/>
          <w:sz w:val="28"/>
          <w:szCs w:val="28"/>
          <w:lang w:val="vi-VN"/>
        </w:rPr>
        <w:t xml:space="preserve">+ Tỷ lệ bệnh nhân được chẩn đoán đái tháo đường chỉ thỏa mãn tiêu chuẩn HbA1c ≥6,5% mà Go &lt;7,0mmol/l là </w:t>
      </w:r>
      <w:r w:rsidRPr="002A5D5E">
        <w:rPr>
          <w:rFonts w:ascii="Times New Roman" w:hAnsi="Times New Roman" w:cs="Times New Roman"/>
          <w:sz w:val="28"/>
          <w:szCs w:val="28"/>
          <w:lang w:val="vi-VN"/>
        </w:rPr>
        <w:t>22</w:t>
      </w:r>
      <w:r w:rsidRPr="008C6CCB">
        <w:rPr>
          <w:rFonts w:ascii="Times New Roman" w:hAnsi="Times New Roman" w:cs="Times New Roman"/>
          <w:sz w:val="28"/>
          <w:szCs w:val="28"/>
          <w:lang w:val="vi-VN"/>
        </w:rPr>
        <w:t>%.</w:t>
      </w:r>
    </w:p>
    <w:p w14:paraId="0D5DA353" w14:textId="77777777" w:rsidR="00D42F05" w:rsidRPr="002A5D5E" w:rsidRDefault="00D42F05" w:rsidP="00D42F05">
      <w:pPr>
        <w:tabs>
          <w:tab w:val="left" w:pos="0"/>
          <w:tab w:val="left" w:pos="993"/>
        </w:tabs>
        <w:ind w:firstLine="720"/>
        <w:jc w:val="both"/>
        <w:rPr>
          <w:rFonts w:ascii="Times New Roman" w:hAnsi="Times New Roman" w:cs="Times New Roman"/>
          <w:sz w:val="28"/>
          <w:szCs w:val="28"/>
          <w:lang w:val="vi-VN"/>
        </w:rPr>
      </w:pPr>
      <w:r w:rsidRPr="002A5D5E">
        <w:rPr>
          <w:rFonts w:ascii="Times New Roman" w:hAnsi="Times New Roman" w:cs="Times New Roman"/>
          <w:sz w:val="28"/>
          <w:szCs w:val="28"/>
          <w:lang w:val="vi-VN"/>
        </w:rPr>
        <w:t>+ Tỷ lệ bệnh nhân được chẩn đoán đái tháo đường chỉ thỏa mãn tiêu  chuẩn Go ≥7,0mmol/l mà HbA1c &lt;6,5% là 0%.</w:t>
      </w:r>
    </w:p>
    <w:p w14:paraId="5C4F6B69" w14:textId="77777777" w:rsidR="00D42F05" w:rsidRPr="008C6CCB" w:rsidRDefault="00D42F05" w:rsidP="00B20847">
      <w:pPr>
        <w:tabs>
          <w:tab w:val="left" w:pos="0"/>
          <w:tab w:val="left" w:pos="993"/>
        </w:tabs>
        <w:spacing w:after="0" w:line="360" w:lineRule="auto"/>
        <w:ind w:firstLine="720"/>
        <w:jc w:val="both"/>
        <w:rPr>
          <w:rFonts w:ascii="Times New Roman" w:hAnsi="Times New Roman" w:cs="Times New Roman"/>
          <w:sz w:val="28"/>
          <w:szCs w:val="28"/>
          <w:lang w:val="vi-VN"/>
        </w:rPr>
      </w:pPr>
      <w:r w:rsidRPr="002A5D5E">
        <w:rPr>
          <w:rFonts w:ascii="Times New Roman" w:hAnsi="Times New Roman" w:cs="Times New Roman"/>
          <w:sz w:val="28"/>
          <w:szCs w:val="28"/>
          <w:lang w:val="vi-VN"/>
        </w:rPr>
        <w:lastRenderedPageBreak/>
        <w:t>+</w:t>
      </w:r>
      <w:r w:rsidRPr="008C6CCB">
        <w:rPr>
          <w:rFonts w:ascii="Times New Roman" w:hAnsi="Times New Roman" w:cs="Times New Roman"/>
          <w:sz w:val="28"/>
          <w:szCs w:val="28"/>
          <w:lang w:val="vi-VN"/>
        </w:rPr>
        <w:t xml:space="preserve"> Bệnh nhân đái tháo đường mới được chẩn đoán có độ tuổi trung bình là </w:t>
      </w:r>
      <w:r w:rsidRPr="002A5D5E">
        <w:rPr>
          <w:rFonts w:ascii="Times New Roman" w:hAnsi="Times New Roman" w:cs="Times New Roman"/>
          <w:sz w:val="28"/>
          <w:szCs w:val="28"/>
          <w:lang w:val="vi-VN"/>
        </w:rPr>
        <w:t>64,4 ± 15,36</w:t>
      </w:r>
      <w:r w:rsidRPr="008C6CCB">
        <w:rPr>
          <w:rFonts w:ascii="Times New Roman" w:hAnsi="Times New Roman" w:cs="Times New Roman"/>
          <w:sz w:val="28"/>
          <w:szCs w:val="28"/>
          <w:lang w:val="vi-VN"/>
        </w:rPr>
        <w:t xml:space="preserve"> tuổi, tỷ lệ bệnh nhân hoạt động thể lực &lt;30 phút/ngày là 42%; hút thuốc lá là 44%; uống rượu bia 38%; thừa cân-béo phì 28%; tăng huyết áp 40%.</w:t>
      </w:r>
    </w:p>
    <w:p w14:paraId="6DD88730" w14:textId="77777777" w:rsidR="00D42F05" w:rsidRPr="002A5D5E" w:rsidRDefault="00D42F05" w:rsidP="00B20847">
      <w:pPr>
        <w:tabs>
          <w:tab w:val="left" w:pos="0"/>
          <w:tab w:val="left" w:pos="993"/>
        </w:tabs>
        <w:spacing w:after="0" w:line="360" w:lineRule="auto"/>
        <w:ind w:firstLine="720"/>
        <w:jc w:val="both"/>
        <w:rPr>
          <w:rFonts w:ascii="Times New Roman" w:hAnsi="Times New Roman" w:cs="Times New Roman"/>
          <w:sz w:val="28"/>
          <w:szCs w:val="28"/>
          <w:lang w:val="vi-VN"/>
        </w:rPr>
      </w:pPr>
      <w:r w:rsidRPr="002A5D5E">
        <w:rPr>
          <w:rFonts w:ascii="Times New Roman" w:hAnsi="Times New Roman" w:cs="Times New Roman"/>
          <w:sz w:val="28"/>
          <w:szCs w:val="28"/>
          <w:lang w:val="vi-VN"/>
        </w:rPr>
        <w:t>+</w:t>
      </w:r>
      <w:r w:rsidRPr="008C6CCB">
        <w:rPr>
          <w:rFonts w:ascii="Times New Roman" w:hAnsi="Times New Roman" w:cs="Times New Roman"/>
          <w:sz w:val="28"/>
          <w:szCs w:val="28"/>
          <w:lang w:val="vi-VN"/>
        </w:rPr>
        <w:t xml:space="preserve"> </w:t>
      </w:r>
      <w:r w:rsidRPr="002A5D5E">
        <w:rPr>
          <w:rFonts w:ascii="Times New Roman" w:hAnsi="Times New Roman" w:cs="Times New Roman"/>
          <w:sz w:val="28"/>
          <w:szCs w:val="28"/>
          <w:lang w:val="vi-VN"/>
        </w:rPr>
        <w:t>S</w:t>
      </w:r>
      <w:r w:rsidRPr="008C6CCB">
        <w:rPr>
          <w:rFonts w:ascii="Times New Roman" w:hAnsi="Times New Roman" w:cs="Times New Roman"/>
          <w:sz w:val="28"/>
          <w:szCs w:val="28"/>
          <w:lang w:val="vi-VN"/>
        </w:rPr>
        <w:t>ự khác biệt về tuổi, giới, tập thể dục, uống rượu bia, hút thuốc lá, thể trọng (BMI), huyết áp giữa</w:t>
      </w:r>
      <w:r w:rsidRPr="002A5D5E">
        <w:rPr>
          <w:rFonts w:ascii="Times New Roman" w:hAnsi="Times New Roman" w:cs="Times New Roman"/>
          <w:sz w:val="28"/>
          <w:szCs w:val="28"/>
          <w:lang w:val="vi-VN"/>
        </w:rPr>
        <w:t xml:space="preserve"> các</w:t>
      </w:r>
      <w:r w:rsidRPr="008C6CCB">
        <w:rPr>
          <w:rFonts w:ascii="Times New Roman" w:hAnsi="Times New Roman" w:cs="Times New Roman"/>
          <w:sz w:val="28"/>
          <w:szCs w:val="28"/>
          <w:lang w:val="vi-VN"/>
        </w:rPr>
        <w:t xml:space="preserve"> nhóm bệnh nhân </w:t>
      </w:r>
      <w:r w:rsidRPr="002A5D5E">
        <w:rPr>
          <w:rFonts w:ascii="Times New Roman" w:hAnsi="Times New Roman" w:cs="Times New Roman"/>
          <w:sz w:val="28"/>
          <w:szCs w:val="28"/>
          <w:lang w:val="vi-VN"/>
        </w:rPr>
        <w:t xml:space="preserve">không </w:t>
      </w:r>
      <w:r w:rsidRPr="008C6CCB">
        <w:rPr>
          <w:rFonts w:ascii="Times New Roman" w:hAnsi="Times New Roman" w:cs="Times New Roman"/>
          <w:sz w:val="28"/>
          <w:szCs w:val="28"/>
          <w:lang w:val="vi-VN"/>
        </w:rPr>
        <w:t>có ý nghĩa thống kê</w:t>
      </w:r>
      <w:r w:rsidRPr="002A5D5E">
        <w:rPr>
          <w:rFonts w:ascii="Times New Roman" w:hAnsi="Times New Roman" w:cs="Times New Roman"/>
          <w:sz w:val="28"/>
          <w:szCs w:val="28"/>
          <w:lang w:val="vi-VN"/>
        </w:rPr>
        <w:t xml:space="preserve">.           </w:t>
      </w:r>
    </w:p>
    <w:p w14:paraId="26C739CB" w14:textId="77777777" w:rsidR="00D42F05" w:rsidRPr="002A5D5E" w:rsidRDefault="00D42F05" w:rsidP="00B20847">
      <w:pPr>
        <w:spacing w:after="0" w:line="360" w:lineRule="auto"/>
        <w:rPr>
          <w:rFonts w:ascii="Times New Roman" w:hAnsi="Times New Roman" w:cs="Times New Roman"/>
          <w:b/>
          <w:bCs/>
          <w:color w:val="000000"/>
          <w:sz w:val="28"/>
          <w:szCs w:val="28"/>
          <w:lang w:val="vi-VN"/>
        </w:rPr>
      </w:pPr>
      <w:r w:rsidRPr="002A5D5E">
        <w:rPr>
          <w:rFonts w:ascii="Times New Roman" w:hAnsi="Times New Roman" w:cs="Times New Roman"/>
          <w:b/>
          <w:bCs/>
          <w:color w:val="000000"/>
          <w:sz w:val="28"/>
          <w:szCs w:val="28"/>
          <w:lang w:val="vi-VN"/>
        </w:rPr>
        <w:t>6. Tính mới của sáng kiến:</w:t>
      </w:r>
    </w:p>
    <w:p w14:paraId="60B008CA" w14:textId="77777777" w:rsidR="001D5A85" w:rsidRDefault="00D42F05" w:rsidP="00B20847">
      <w:pPr>
        <w:spacing w:after="0" w:line="360" w:lineRule="auto"/>
        <w:ind w:firstLine="567"/>
        <w:jc w:val="both"/>
        <w:rPr>
          <w:rFonts w:ascii="Times New Roman" w:hAnsi="Times New Roman" w:cs="Times New Roman"/>
          <w:bCs/>
          <w:color w:val="000000"/>
          <w:sz w:val="28"/>
          <w:szCs w:val="28"/>
        </w:rPr>
      </w:pPr>
      <w:r w:rsidRPr="002A5D5E">
        <w:rPr>
          <w:rFonts w:ascii="Times New Roman" w:hAnsi="Times New Roman" w:cs="Times New Roman"/>
          <w:b/>
          <w:bCs/>
          <w:color w:val="000000"/>
          <w:sz w:val="28"/>
          <w:szCs w:val="28"/>
          <w:lang w:val="vi-VN"/>
        </w:rPr>
        <w:t xml:space="preserve"> </w:t>
      </w:r>
      <w:r w:rsidRPr="002A5D5E">
        <w:rPr>
          <w:rFonts w:ascii="Times New Roman" w:hAnsi="Times New Roman" w:cs="Times New Roman"/>
          <w:bCs/>
          <w:color w:val="000000"/>
          <w:sz w:val="28"/>
          <w:szCs w:val="28"/>
          <w:lang w:val="vi-VN"/>
        </w:rPr>
        <w:t xml:space="preserve">Có sự chênh lệch khá rõ về tương quan nồng độ glucose máu đói và HbA1c, trong đó HbA1c 100% bệnh nhân do đó cần xem lại kỹ thuật </w:t>
      </w:r>
      <w:r w:rsidR="001D5A85">
        <w:rPr>
          <w:rFonts w:ascii="Times New Roman" w:hAnsi="Times New Roman" w:cs="Times New Roman"/>
          <w:bCs/>
          <w:color w:val="000000"/>
          <w:sz w:val="28"/>
          <w:szCs w:val="28"/>
          <w:lang w:val="vi-VN"/>
        </w:rPr>
        <w:t>làm xét</w:t>
      </w:r>
      <w:r w:rsidR="001D5A85" w:rsidRPr="001D5A85">
        <w:rPr>
          <w:rFonts w:ascii="Times New Roman" w:hAnsi="Times New Roman" w:cs="Times New Roman"/>
          <w:bCs/>
          <w:color w:val="000000"/>
          <w:sz w:val="28"/>
          <w:szCs w:val="28"/>
          <w:lang w:val="vi-VN"/>
        </w:rPr>
        <w:t xml:space="preserve"> </w:t>
      </w:r>
      <w:r w:rsidRPr="002A5D5E">
        <w:rPr>
          <w:rFonts w:ascii="Times New Roman" w:hAnsi="Times New Roman" w:cs="Times New Roman"/>
          <w:bCs/>
          <w:color w:val="000000"/>
          <w:sz w:val="28"/>
          <w:szCs w:val="28"/>
          <w:lang w:val="vi-VN"/>
        </w:rPr>
        <w:t>nghiệm HbA1c để giảm thiểu tỷ lệ chẩn đoán nhầm bệnh nhân bị đái tháo đường lần đầu tiên.</w:t>
      </w:r>
    </w:p>
    <w:p w14:paraId="4400F63D" w14:textId="39F07670" w:rsidR="00D42F05" w:rsidRPr="002A5D5E" w:rsidRDefault="00D42F05" w:rsidP="00B20847">
      <w:pPr>
        <w:spacing w:after="0" w:line="360" w:lineRule="auto"/>
        <w:jc w:val="both"/>
        <w:rPr>
          <w:rFonts w:ascii="Times New Roman" w:hAnsi="Times New Roman" w:cs="Times New Roman"/>
          <w:b/>
          <w:bCs/>
          <w:color w:val="000000"/>
          <w:sz w:val="28"/>
          <w:szCs w:val="28"/>
          <w:lang w:val="vi-VN"/>
        </w:rPr>
      </w:pPr>
      <w:r w:rsidRPr="002A5D5E">
        <w:rPr>
          <w:rFonts w:ascii="Times New Roman" w:hAnsi="Times New Roman" w:cs="Times New Roman"/>
          <w:b/>
          <w:bCs/>
          <w:color w:val="000000"/>
          <w:sz w:val="28"/>
          <w:szCs w:val="28"/>
          <w:lang w:val="vi-VN"/>
        </w:rPr>
        <w:t>7. Phạm vi áp dụng của sáng kiến:</w:t>
      </w:r>
    </w:p>
    <w:p w14:paraId="548AD067" w14:textId="77777777" w:rsidR="004C261B" w:rsidRPr="002A5D5E" w:rsidRDefault="005432E1" w:rsidP="00B20847">
      <w:pPr>
        <w:spacing w:after="0" w:line="360" w:lineRule="auto"/>
        <w:ind w:firstLine="567"/>
        <w:rPr>
          <w:rFonts w:ascii="Times New Roman" w:hAnsi="Times New Roman" w:cs="Times New Roman"/>
          <w:color w:val="000000"/>
          <w:sz w:val="28"/>
          <w:szCs w:val="28"/>
          <w:lang w:val="vi-VN"/>
        </w:rPr>
      </w:pPr>
      <w:r w:rsidRPr="002A5D5E">
        <w:rPr>
          <w:rFonts w:ascii="Times New Roman" w:hAnsi="Times New Roman" w:cs="Times New Roman"/>
          <w:color w:val="000000"/>
          <w:sz w:val="28"/>
          <w:szCs w:val="28"/>
          <w:lang w:val="vi-VN"/>
        </w:rPr>
        <w:t>Các khoa phòng thuộc khoa Xét nghiệm và các khoa lâm sàng Bệnh viện Đa khoa khu vực Bồng Sơn.</w:t>
      </w:r>
    </w:p>
    <w:p w14:paraId="73F365A9" w14:textId="56D20B6C" w:rsidR="00D42F05" w:rsidRPr="002A5D5E" w:rsidRDefault="004C261B" w:rsidP="00B20847">
      <w:pPr>
        <w:spacing w:after="0" w:line="360" w:lineRule="auto"/>
        <w:rPr>
          <w:rFonts w:ascii="Times New Roman" w:hAnsi="Times New Roman" w:cs="Times New Roman"/>
          <w:b/>
          <w:bCs/>
          <w:color w:val="000000"/>
          <w:sz w:val="28"/>
          <w:szCs w:val="28"/>
          <w:lang w:val="vi-VN"/>
        </w:rPr>
      </w:pPr>
      <w:r w:rsidRPr="002A5D5E">
        <w:rPr>
          <w:rFonts w:ascii="Times New Roman" w:hAnsi="Times New Roman" w:cs="Times New Roman"/>
          <w:b/>
          <w:bCs/>
          <w:color w:val="000000"/>
          <w:sz w:val="28"/>
          <w:szCs w:val="28"/>
          <w:lang w:val="vi-VN"/>
        </w:rPr>
        <w:t>8. Những thông tin cần được bảo mật:</w:t>
      </w:r>
      <w:r w:rsidRPr="002A5D5E">
        <w:rPr>
          <w:rFonts w:ascii="Times New Roman" w:hAnsi="Times New Roman" w:cs="Times New Roman"/>
          <w:color w:val="000000"/>
          <w:sz w:val="28"/>
          <w:szCs w:val="28"/>
          <w:lang w:val="vi-VN"/>
        </w:rPr>
        <w:t xml:space="preserve"> Không</w:t>
      </w:r>
      <w:r w:rsidR="00D42F05" w:rsidRPr="002A5D5E">
        <w:rPr>
          <w:rFonts w:ascii="Times New Roman" w:hAnsi="Times New Roman" w:cs="Times New Roman"/>
          <w:color w:val="000000"/>
          <w:sz w:val="28"/>
          <w:szCs w:val="28"/>
          <w:lang w:val="vi-VN"/>
        </w:rPr>
        <w:br/>
      </w:r>
      <w:r w:rsidR="00D42F05" w:rsidRPr="002A5D5E">
        <w:rPr>
          <w:rFonts w:ascii="Times New Roman" w:hAnsi="Times New Roman" w:cs="Times New Roman"/>
          <w:b/>
          <w:bCs/>
          <w:color w:val="000000"/>
          <w:sz w:val="28"/>
          <w:szCs w:val="28"/>
          <w:lang w:val="vi-VN"/>
        </w:rPr>
        <w:t>9. Các điều kiện cần thiết để áp dụng sáng kiến:</w:t>
      </w:r>
    </w:p>
    <w:p w14:paraId="5B900CFD" w14:textId="3065BAB5" w:rsidR="00D42F05" w:rsidRPr="002A5D5E" w:rsidRDefault="00D42F05" w:rsidP="00B20847">
      <w:pPr>
        <w:spacing w:after="0" w:line="360" w:lineRule="auto"/>
        <w:ind w:firstLine="567"/>
        <w:jc w:val="both"/>
        <w:rPr>
          <w:rFonts w:ascii="Times New Roman" w:hAnsi="Times New Roman" w:cs="Times New Roman"/>
          <w:sz w:val="28"/>
          <w:szCs w:val="28"/>
          <w:lang w:val="vi-VN"/>
        </w:rPr>
      </w:pPr>
      <w:r w:rsidRPr="002A5D5E">
        <w:rPr>
          <w:rFonts w:ascii="Times New Roman" w:hAnsi="Times New Roman" w:cs="Times New Roman"/>
          <w:sz w:val="28"/>
          <w:szCs w:val="28"/>
          <w:lang w:val="vi-VN"/>
        </w:rPr>
        <w:t>+ Đề tài được Hội đồng khoa học bệnh viện xét duyệt và cho tiến hành nghiên cứu tại Bệnh viện ĐKKV Bồng Sơn năm 2020.</w:t>
      </w:r>
    </w:p>
    <w:p w14:paraId="404F24D8" w14:textId="040306B0" w:rsidR="00D42F05" w:rsidRPr="002A5D5E" w:rsidRDefault="00D42F05" w:rsidP="00B20847">
      <w:pPr>
        <w:spacing w:after="0" w:line="360" w:lineRule="auto"/>
        <w:ind w:firstLine="567"/>
        <w:jc w:val="both"/>
        <w:rPr>
          <w:rFonts w:ascii="Times New Roman" w:hAnsi="Times New Roman" w:cs="Times New Roman"/>
          <w:sz w:val="28"/>
          <w:szCs w:val="28"/>
          <w:lang w:val="vi-VN"/>
        </w:rPr>
      </w:pPr>
      <w:r w:rsidRPr="002A5D5E">
        <w:rPr>
          <w:rFonts w:ascii="Times New Roman" w:hAnsi="Times New Roman" w:cs="Times New Roman"/>
          <w:sz w:val="28"/>
          <w:szCs w:val="28"/>
          <w:lang w:val="vi-VN"/>
        </w:rPr>
        <w:t>+ Nhóm đề tài thực hiện trung thực có tính đạo đức cao.</w:t>
      </w:r>
    </w:p>
    <w:p w14:paraId="202EFAD7" w14:textId="352C728B" w:rsidR="00E80F20" w:rsidRPr="002A5D5E" w:rsidRDefault="00D42F05" w:rsidP="00B20847">
      <w:pPr>
        <w:spacing w:after="0" w:line="360" w:lineRule="auto"/>
        <w:ind w:firstLine="567"/>
        <w:jc w:val="both"/>
        <w:rPr>
          <w:rFonts w:ascii="Times New Roman" w:hAnsi="Times New Roman" w:cs="Times New Roman"/>
          <w:b/>
          <w:bCs/>
          <w:color w:val="000000"/>
          <w:sz w:val="28"/>
          <w:szCs w:val="28"/>
          <w:lang w:val="vi-VN"/>
        </w:rPr>
      </w:pPr>
      <w:r w:rsidRPr="002A5D5E">
        <w:rPr>
          <w:rFonts w:ascii="Times New Roman" w:hAnsi="Times New Roman" w:cs="Times New Roman"/>
          <w:sz w:val="28"/>
          <w:szCs w:val="28"/>
          <w:lang w:val="vi-VN"/>
        </w:rPr>
        <w:t>+ Có sự phối hợp tốt giữa nhóm nghiên cứu và đối tượng nghiên cứu.</w:t>
      </w:r>
      <w:r w:rsidRPr="002A5D5E">
        <w:rPr>
          <w:rFonts w:ascii="Times New Roman" w:hAnsi="Times New Roman" w:cs="Times New Roman"/>
          <w:b/>
          <w:bCs/>
          <w:color w:val="000000"/>
          <w:sz w:val="28"/>
          <w:szCs w:val="28"/>
          <w:lang w:val="vi-VN"/>
        </w:rPr>
        <w:br/>
        <w:t>10. Đánh giá lợi ích thu được do áp dụng sáng kiến theo ý kiến của</w:t>
      </w:r>
      <w:r w:rsidRPr="002A5D5E">
        <w:rPr>
          <w:rFonts w:ascii="Times New Roman" w:hAnsi="Times New Roman" w:cs="Times New Roman"/>
          <w:b/>
          <w:bCs/>
          <w:color w:val="000000"/>
          <w:sz w:val="28"/>
          <w:szCs w:val="28"/>
          <w:lang w:val="vi-VN"/>
        </w:rPr>
        <w:br/>
        <w:t>tác giả và theo ý kiến của đơn vị:</w:t>
      </w:r>
    </w:p>
    <w:p w14:paraId="79595B30" w14:textId="77777777" w:rsidR="00D42F05" w:rsidRPr="002A5D5E" w:rsidRDefault="00D42F05" w:rsidP="00B20847">
      <w:pPr>
        <w:tabs>
          <w:tab w:val="left" w:pos="67"/>
        </w:tabs>
        <w:spacing w:after="0" w:line="360" w:lineRule="auto"/>
        <w:ind w:left="67" w:firstLine="469"/>
        <w:jc w:val="both"/>
        <w:rPr>
          <w:rFonts w:ascii="Times New Roman" w:hAnsi="Times New Roman" w:cs="Times New Roman"/>
          <w:sz w:val="28"/>
          <w:szCs w:val="28"/>
          <w:lang w:val="vi-VN"/>
        </w:rPr>
      </w:pPr>
      <w:r w:rsidRPr="002A5D5E">
        <w:rPr>
          <w:rFonts w:ascii="Times New Roman" w:hAnsi="Times New Roman" w:cs="Times New Roman"/>
          <w:i/>
          <w:sz w:val="28"/>
          <w:szCs w:val="28"/>
          <w:lang w:val="vi-VN"/>
        </w:rPr>
        <w:t>+ Lợi ích về xã hội</w:t>
      </w:r>
      <w:r w:rsidRPr="002A5D5E">
        <w:rPr>
          <w:rFonts w:ascii="Times New Roman" w:hAnsi="Times New Roman" w:cs="Times New Roman"/>
          <w:sz w:val="28"/>
          <w:szCs w:val="28"/>
          <w:lang w:val="vi-VN"/>
        </w:rPr>
        <w:t xml:space="preserve"> : </w:t>
      </w:r>
    </w:p>
    <w:p w14:paraId="740C2823" w14:textId="10A760F9" w:rsidR="00D42F05" w:rsidRPr="002A5D5E" w:rsidRDefault="00D42F05" w:rsidP="00B20847">
      <w:pPr>
        <w:spacing w:after="0" w:line="360" w:lineRule="auto"/>
        <w:ind w:left="67" w:firstLine="469"/>
        <w:jc w:val="both"/>
        <w:rPr>
          <w:rFonts w:ascii="Times New Roman" w:hAnsi="Times New Roman" w:cs="Times New Roman"/>
          <w:sz w:val="28"/>
          <w:szCs w:val="28"/>
          <w:lang w:val="vi-VN"/>
        </w:rPr>
      </w:pPr>
      <w:r w:rsidRPr="002A5D5E">
        <w:rPr>
          <w:rFonts w:ascii="Times New Roman" w:hAnsi="Times New Roman" w:cs="Times New Roman"/>
          <w:sz w:val="28"/>
          <w:szCs w:val="28"/>
          <w:lang w:val="vi-VN"/>
        </w:rPr>
        <w:t>Kết quả nghiên cứu giúp cho Khoa xét nghiệm; Khoa lâm sàng nên xem lại kỹ thuật xét nghiệm và chuẩn bị bệnh nhân theo đúng tiêu chuẩn để kết quả xét nghiệm là chính xác nhất.</w:t>
      </w:r>
    </w:p>
    <w:p w14:paraId="116CAF8B" w14:textId="77777777" w:rsidR="00D42F05" w:rsidRPr="002A5D5E" w:rsidRDefault="00D42F05" w:rsidP="00B20847">
      <w:pPr>
        <w:tabs>
          <w:tab w:val="left" w:pos="67"/>
        </w:tabs>
        <w:spacing w:after="0" w:line="360" w:lineRule="auto"/>
        <w:ind w:left="67" w:firstLine="469"/>
        <w:jc w:val="both"/>
        <w:rPr>
          <w:rFonts w:ascii="Times New Roman" w:hAnsi="Times New Roman" w:cs="Times New Roman"/>
          <w:i/>
          <w:sz w:val="28"/>
          <w:szCs w:val="28"/>
          <w:lang w:val="vi-VN"/>
        </w:rPr>
      </w:pPr>
      <w:r w:rsidRPr="002A5D5E">
        <w:rPr>
          <w:rFonts w:ascii="Times New Roman" w:hAnsi="Times New Roman" w:cs="Times New Roman"/>
          <w:b/>
          <w:i/>
          <w:sz w:val="28"/>
          <w:szCs w:val="28"/>
          <w:lang w:val="vi-VN"/>
        </w:rPr>
        <w:t xml:space="preserve">+ </w:t>
      </w:r>
      <w:r w:rsidRPr="002A5D5E">
        <w:rPr>
          <w:rFonts w:ascii="Times New Roman" w:hAnsi="Times New Roman" w:cs="Times New Roman"/>
          <w:i/>
          <w:sz w:val="28"/>
          <w:szCs w:val="28"/>
          <w:lang w:val="vi-VN"/>
        </w:rPr>
        <w:t>Lợi ích về kinh tế:</w:t>
      </w:r>
    </w:p>
    <w:p w14:paraId="11971F78" w14:textId="77777777" w:rsidR="00D42F05" w:rsidRPr="002A5D5E" w:rsidRDefault="00D42F05" w:rsidP="003646A8">
      <w:pPr>
        <w:tabs>
          <w:tab w:val="left" w:pos="67"/>
        </w:tabs>
        <w:spacing w:before="120" w:after="120" w:line="360" w:lineRule="auto"/>
        <w:ind w:left="67" w:firstLine="469"/>
        <w:jc w:val="both"/>
        <w:rPr>
          <w:rFonts w:ascii="Times New Roman" w:hAnsi="Times New Roman" w:cs="Times New Roman"/>
          <w:spacing w:val="-1"/>
          <w:sz w:val="28"/>
          <w:szCs w:val="28"/>
          <w:lang w:val="vi-VN"/>
        </w:rPr>
      </w:pPr>
      <w:r w:rsidRPr="002A5D5E">
        <w:rPr>
          <w:rFonts w:ascii="Times New Roman" w:hAnsi="Times New Roman" w:cs="Times New Roman"/>
          <w:spacing w:val="-1"/>
          <w:sz w:val="28"/>
          <w:szCs w:val="28"/>
          <w:lang w:val="vi-VN"/>
        </w:rPr>
        <w:tab/>
        <w:t>Tránh tình trạng chẩn đoán nhầm cũng như bỏ sót những bệnh nhân bị đái tháo đường lần đầu tiên, nhằm dự phòng và điều trị sớm để đỡ tốn chi phí điều trị bệnh và các biến chững của bệnh.</w:t>
      </w:r>
    </w:p>
    <w:sectPr w:rsidR="00D42F05" w:rsidRPr="002A5D5E" w:rsidSect="00651B84">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ADF73" w14:textId="77777777" w:rsidR="0004386A" w:rsidRDefault="0004386A" w:rsidP="007107B7">
      <w:pPr>
        <w:spacing w:after="0" w:line="240" w:lineRule="auto"/>
      </w:pPr>
      <w:r>
        <w:separator/>
      </w:r>
    </w:p>
  </w:endnote>
  <w:endnote w:type="continuationSeparator" w:id="0">
    <w:p w14:paraId="4385BAA3" w14:textId="77777777" w:rsidR="0004386A" w:rsidRDefault="0004386A" w:rsidP="00710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游ゴシック Light">
    <w:panose1 w:val="00000000000000000000"/>
    <w:charset w:val="80"/>
    <w:family w:val="roman"/>
    <w:notTrueType/>
    <w:pitch w:val="default"/>
  </w:font>
  <w:font w:name="Calibri Light">
    <w:altName w:val="Calibri"/>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0DF7A" w14:textId="77777777" w:rsidR="0004386A" w:rsidRDefault="0004386A" w:rsidP="007107B7">
      <w:pPr>
        <w:spacing w:after="0" w:line="240" w:lineRule="auto"/>
      </w:pPr>
      <w:r>
        <w:separator/>
      </w:r>
    </w:p>
  </w:footnote>
  <w:footnote w:type="continuationSeparator" w:id="0">
    <w:p w14:paraId="57503C0E" w14:textId="77777777" w:rsidR="0004386A" w:rsidRDefault="0004386A" w:rsidP="00710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55937"/>
      <w:docPartObj>
        <w:docPartGallery w:val="Page Numbers (Top of Page)"/>
        <w:docPartUnique/>
      </w:docPartObj>
    </w:sdtPr>
    <w:sdtEndPr>
      <w:rPr>
        <w:noProof/>
      </w:rPr>
    </w:sdtEndPr>
    <w:sdtContent>
      <w:p w14:paraId="58FDFDC3" w14:textId="616F2FEE" w:rsidR="00651B84" w:rsidRDefault="00651B84">
        <w:pPr>
          <w:pStyle w:val="Header"/>
          <w:jc w:val="center"/>
        </w:pPr>
        <w:r>
          <w:fldChar w:fldCharType="begin"/>
        </w:r>
        <w:r>
          <w:instrText xml:space="preserve"> PAGE   \* MERGEFORMAT </w:instrText>
        </w:r>
        <w:r>
          <w:fldChar w:fldCharType="separate"/>
        </w:r>
        <w:r w:rsidR="00016023">
          <w:rPr>
            <w:noProof/>
          </w:rPr>
          <w:t>4</w:t>
        </w:r>
        <w:r>
          <w:rPr>
            <w:noProof/>
          </w:rPr>
          <w:fldChar w:fldCharType="end"/>
        </w:r>
      </w:p>
    </w:sdtContent>
  </w:sdt>
  <w:p w14:paraId="6D71EB4C" w14:textId="77777777" w:rsidR="00651B84" w:rsidRDefault="00651B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624C0"/>
    <w:multiLevelType w:val="hybridMultilevel"/>
    <w:tmpl w:val="D5269122"/>
    <w:lvl w:ilvl="0" w:tplc="8640AD40">
      <w:start w:val="1"/>
      <w:numFmt w:val="bullet"/>
      <w:lvlText w:val="-"/>
      <w:lvlJc w:val="left"/>
      <w:pPr>
        <w:ind w:left="1440" w:hanging="360"/>
      </w:pPr>
      <w:rPr>
        <w:rFonts w:ascii="Arial" w:eastAsiaTheme="minorHAnsi" w:hAnsi="Arial" w:cs="Aria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
    <w:nsid w:val="642D66A0"/>
    <w:multiLevelType w:val="multilevel"/>
    <w:tmpl w:val="3326BFA0"/>
    <w:lvl w:ilvl="0">
      <w:start w:val="1"/>
      <w:numFmt w:val="decimal"/>
      <w:lvlText w:val="%1."/>
      <w:lvlJc w:val="left"/>
      <w:pPr>
        <w:ind w:left="107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BF5"/>
    <w:rsid w:val="00016023"/>
    <w:rsid w:val="00027EE1"/>
    <w:rsid w:val="0004386A"/>
    <w:rsid w:val="00104AE6"/>
    <w:rsid w:val="00120445"/>
    <w:rsid w:val="001471A8"/>
    <w:rsid w:val="00173B45"/>
    <w:rsid w:val="001D5A85"/>
    <w:rsid w:val="001F1DC2"/>
    <w:rsid w:val="002A5D5E"/>
    <w:rsid w:val="002B0D02"/>
    <w:rsid w:val="002B3A69"/>
    <w:rsid w:val="002E29B4"/>
    <w:rsid w:val="003646A8"/>
    <w:rsid w:val="00421A11"/>
    <w:rsid w:val="004C261B"/>
    <w:rsid w:val="0053197C"/>
    <w:rsid w:val="005432E1"/>
    <w:rsid w:val="005D16BE"/>
    <w:rsid w:val="005F2D58"/>
    <w:rsid w:val="00645DDF"/>
    <w:rsid w:val="00651B84"/>
    <w:rsid w:val="00692554"/>
    <w:rsid w:val="0069328B"/>
    <w:rsid w:val="007107B7"/>
    <w:rsid w:val="00746532"/>
    <w:rsid w:val="007C1588"/>
    <w:rsid w:val="00846758"/>
    <w:rsid w:val="00936201"/>
    <w:rsid w:val="00974961"/>
    <w:rsid w:val="009A354A"/>
    <w:rsid w:val="00A17BF5"/>
    <w:rsid w:val="00A9176E"/>
    <w:rsid w:val="00AB69F0"/>
    <w:rsid w:val="00B017BB"/>
    <w:rsid w:val="00B20847"/>
    <w:rsid w:val="00BB4BC5"/>
    <w:rsid w:val="00BB6CB9"/>
    <w:rsid w:val="00BD0364"/>
    <w:rsid w:val="00BF6DCD"/>
    <w:rsid w:val="00C55B6D"/>
    <w:rsid w:val="00C84E12"/>
    <w:rsid w:val="00CC002F"/>
    <w:rsid w:val="00D02135"/>
    <w:rsid w:val="00D42F05"/>
    <w:rsid w:val="00DC340C"/>
    <w:rsid w:val="00E07D20"/>
    <w:rsid w:val="00E71784"/>
    <w:rsid w:val="00E80D63"/>
    <w:rsid w:val="00E80F20"/>
    <w:rsid w:val="00F611CD"/>
    <w:rsid w:val="00F82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B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BF5"/>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basedOn w:val="DefaultParagraphFont"/>
    <w:rsid w:val="00A17BF5"/>
    <w:rPr>
      <w:rFonts w:ascii="LiberationSerif-Bold" w:hAnsi="LiberationSerif-Bold" w:hint="default"/>
      <w:b/>
      <w:bCs/>
      <w:i w:val="0"/>
      <w:iCs w:val="0"/>
      <w:color w:val="000000"/>
      <w:sz w:val="28"/>
      <w:szCs w:val="28"/>
    </w:rPr>
  </w:style>
  <w:style w:type="character" w:customStyle="1" w:styleId="fontstyle31">
    <w:name w:val="fontstyle31"/>
    <w:basedOn w:val="DefaultParagraphFont"/>
    <w:rsid w:val="00A17BF5"/>
    <w:rPr>
      <w:rFonts w:ascii="LiberationSerif" w:hAnsi="LiberationSerif" w:hint="default"/>
      <w:b w:val="0"/>
      <w:bCs w:val="0"/>
      <w:i w:val="0"/>
      <w:iCs w:val="0"/>
      <w:color w:val="000000"/>
      <w:sz w:val="28"/>
      <w:szCs w:val="28"/>
    </w:rPr>
  </w:style>
  <w:style w:type="table" w:styleId="TableGrid">
    <w:name w:val="Table Grid"/>
    <w:basedOn w:val="TableNormal"/>
    <w:uiPriority w:val="59"/>
    <w:rsid w:val="00A17BF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17BF5"/>
    <w:pPr>
      <w:ind w:left="720"/>
      <w:contextualSpacing/>
    </w:pPr>
  </w:style>
  <w:style w:type="character" w:customStyle="1" w:styleId="ListParagraphChar">
    <w:name w:val="List Paragraph Char"/>
    <w:basedOn w:val="DefaultParagraphFont"/>
    <w:link w:val="ListParagraph"/>
    <w:uiPriority w:val="34"/>
    <w:locked/>
    <w:rsid w:val="00A17BF5"/>
    <w:rPr>
      <w:rFonts w:asciiTheme="minorHAnsi" w:hAnsiTheme="minorHAnsi"/>
      <w:sz w:val="22"/>
    </w:rPr>
  </w:style>
  <w:style w:type="paragraph" w:styleId="NormalWeb">
    <w:name w:val="Normal (Web)"/>
    <w:basedOn w:val="Normal"/>
    <w:uiPriority w:val="99"/>
    <w:unhideWhenUsed/>
    <w:rsid w:val="00CC00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mmoiChar">
    <w:name w:val="dam moi Char"/>
    <w:link w:val="dammoi"/>
    <w:locked/>
    <w:rsid w:val="00D42F05"/>
    <w:rPr>
      <w:b/>
      <w:sz w:val="25"/>
    </w:rPr>
  </w:style>
  <w:style w:type="paragraph" w:customStyle="1" w:styleId="dammoi">
    <w:name w:val="dam moi"/>
    <w:basedOn w:val="Normal"/>
    <w:link w:val="dammoiChar"/>
    <w:rsid w:val="00D42F05"/>
    <w:pPr>
      <w:widowControl w:val="0"/>
      <w:spacing w:before="60" w:after="0" w:line="288" w:lineRule="auto"/>
      <w:ind w:firstLine="397"/>
      <w:jc w:val="both"/>
    </w:pPr>
    <w:rPr>
      <w:rFonts w:ascii="Times New Roman" w:hAnsi="Times New Roman"/>
      <w:b/>
      <w:sz w:val="25"/>
    </w:rPr>
  </w:style>
  <w:style w:type="paragraph" w:styleId="BalloonText">
    <w:name w:val="Balloon Text"/>
    <w:basedOn w:val="Normal"/>
    <w:link w:val="BalloonTextChar"/>
    <w:uiPriority w:val="99"/>
    <w:semiHidden/>
    <w:unhideWhenUsed/>
    <w:rsid w:val="00E80F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F20"/>
    <w:rPr>
      <w:rFonts w:ascii="Segoe UI" w:hAnsi="Segoe UI" w:cs="Segoe UI"/>
      <w:sz w:val="18"/>
      <w:szCs w:val="18"/>
    </w:rPr>
  </w:style>
  <w:style w:type="paragraph" w:styleId="Header">
    <w:name w:val="header"/>
    <w:basedOn w:val="Normal"/>
    <w:link w:val="HeaderChar"/>
    <w:uiPriority w:val="99"/>
    <w:unhideWhenUsed/>
    <w:rsid w:val="00710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7B7"/>
    <w:rPr>
      <w:rFonts w:asciiTheme="minorHAnsi" w:hAnsiTheme="minorHAnsi"/>
      <w:sz w:val="22"/>
    </w:rPr>
  </w:style>
  <w:style w:type="paragraph" w:styleId="Footer">
    <w:name w:val="footer"/>
    <w:basedOn w:val="Normal"/>
    <w:link w:val="FooterChar"/>
    <w:uiPriority w:val="99"/>
    <w:unhideWhenUsed/>
    <w:rsid w:val="00710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7B7"/>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BF5"/>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basedOn w:val="DefaultParagraphFont"/>
    <w:rsid w:val="00A17BF5"/>
    <w:rPr>
      <w:rFonts w:ascii="LiberationSerif-Bold" w:hAnsi="LiberationSerif-Bold" w:hint="default"/>
      <w:b/>
      <w:bCs/>
      <w:i w:val="0"/>
      <w:iCs w:val="0"/>
      <w:color w:val="000000"/>
      <w:sz w:val="28"/>
      <w:szCs w:val="28"/>
    </w:rPr>
  </w:style>
  <w:style w:type="character" w:customStyle="1" w:styleId="fontstyle31">
    <w:name w:val="fontstyle31"/>
    <w:basedOn w:val="DefaultParagraphFont"/>
    <w:rsid w:val="00A17BF5"/>
    <w:rPr>
      <w:rFonts w:ascii="LiberationSerif" w:hAnsi="LiberationSerif" w:hint="default"/>
      <w:b w:val="0"/>
      <w:bCs w:val="0"/>
      <w:i w:val="0"/>
      <w:iCs w:val="0"/>
      <w:color w:val="000000"/>
      <w:sz w:val="28"/>
      <w:szCs w:val="28"/>
    </w:rPr>
  </w:style>
  <w:style w:type="table" w:styleId="TableGrid">
    <w:name w:val="Table Grid"/>
    <w:basedOn w:val="TableNormal"/>
    <w:uiPriority w:val="59"/>
    <w:rsid w:val="00A17BF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17BF5"/>
    <w:pPr>
      <w:ind w:left="720"/>
      <w:contextualSpacing/>
    </w:pPr>
  </w:style>
  <w:style w:type="character" w:customStyle="1" w:styleId="ListParagraphChar">
    <w:name w:val="List Paragraph Char"/>
    <w:basedOn w:val="DefaultParagraphFont"/>
    <w:link w:val="ListParagraph"/>
    <w:uiPriority w:val="34"/>
    <w:locked/>
    <w:rsid w:val="00A17BF5"/>
    <w:rPr>
      <w:rFonts w:asciiTheme="minorHAnsi" w:hAnsiTheme="minorHAnsi"/>
      <w:sz w:val="22"/>
    </w:rPr>
  </w:style>
  <w:style w:type="paragraph" w:styleId="NormalWeb">
    <w:name w:val="Normal (Web)"/>
    <w:basedOn w:val="Normal"/>
    <w:uiPriority w:val="99"/>
    <w:unhideWhenUsed/>
    <w:rsid w:val="00CC00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mmoiChar">
    <w:name w:val="dam moi Char"/>
    <w:link w:val="dammoi"/>
    <w:locked/>
    <w:rsid w:val="00D42F05"/>
    <w:rPr>
      <w:b/>
      <w:sz w:val="25"/>
    </w:rPr>
  </w:style>
  <w:style w:type="paragraph" w:customStyle="1" w:styleId="dammoi">
    <w:name w:val="dam moi"/>
    <w:basedOn w:val="Normal"/>
    <w:link w:val="dammoiChar"/>
    <w:rsid w:val="00D42F05"/>
    <w:pPr>
      <w:widowControl w:val="0"/>
      <w:spacing w:before="60" w:after="0" w:line="288" w:lineRule="auto"/>
      <w:ind w:firstLine="397"/>
      <w:jc w:val="both"/>
    </w:pPr>
    <w:rPr>
      <w:rFonts w:ascii="Times New Roman" w:hAnsi="Times New Roman"/>
      <w:b/>
      <w:sz w:val="25"/>
    </w:rPr>
  </w:style>
  <w:style w:type="paragraph" w:styleId="BalloonText">
    <w:name w:val="Balloon Text"/>
    <w:basedOn w:val="Normal"/>
    <w:link w:val="BalloonTextChar"/>
    <w:uiPriority w:val="99"/>
    <w:semiHidden/>
    <w:unhideWhenUsed/>
    <w:rsid w:val="00E80F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F20"/>
    <w:rPr>
      <w:rFonts w:ascii="Segoe UI" w:hAnsi="Segoe UI" w:cs="Segoe UI"/>
      <w:sz w:val="18"/>
      <w:szCs w:val="18"/>
    </w:rPr>
  </w:style>
  <w:style w:type="paragraph" w:styleId="Header">
    <w:name w:val="header"/>
    <w:basedOn w:val="Normal"/>
    <w:link w:val="HeaderChar"/>
    <w:uiPriority w:val="99"/>
    <w:unhideWhenUsed/>
    <w:rsid w:val="00710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7B7"/>
    <w:rPr>
      <w:rFonts w:asciiTheme="minorHAnsi" w:hAnsiTheme="minorHAnsi"/>
      <w:sz w:val="22"/>
    </w:rPr>
  </w:style>
  <w:style w:type="paragraph" w:styleId="Footer">
    <w:name w:val="footer"/>
    <w:basedOn w:val="Normal"/>
    <w:link w:val="FooterChar"/>
    <w:uiPriority w:val="99"/>
    <w:unhideWhenUsed/>
    <w:rsid w:val="00710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7B7"/>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cp:lastModifiedBy>
  <cp:revision>15</cp:revision>
  <dcterms:created xsi:type="dcterms:W3CDTF">2020-11-20T01:32:00Z</dcterms:created>
  <dcterms:modified xsi:type="dcterms:W3CDTF">2020-12-25T06:59:00Z</dcterms:modified>
</cp:coreProperties>
</file>