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8A" w:rsidRPr="00213F29" w:rsidRDefault="007C7EA7" w:rsidP="007C7EA7">
      <w:pPr>
        <w:jc w:val="center"/>
        <w:rPr>
          <w:b/>
          <w:szCs w:val="28"/>
        </w:rPr>
      </w:pPr>
      <w:r w:rsidRPr="00213F29">
        <w:rPr>
          <w:b/>
          <w:szCs w:val="28"/>
        </w:rPr>
        <w:t>CỘNG HÒA XÃ HỘI CHỦ NGHĨA VIỆT NAM</w:t>
      </w:r>
    </w:p>
    <w:p w:rsidR="007C7EA7" w:rsidRPr="00213F29" w:rsidRDefault="007C7EA7" w:rsidP="007C7EA7">
      <w:pPr>
        <w:jc w:val="center"/>
        <w:rPr>
          <w:b/>
          <w:szCs w:val="28"/>
        </w:rPr>
      </w:pPr>
      <w:r w:rsidRPr="00213F29">
        <w:rPr>
          <w:b/>
          <w:szCs w:val="28"/>
        </w:rPr>
        <w:t>Độc lập – Tự do – Hạnh phúc</w:t>
      </w:r>
    </w:p>
    <w:p w:rsidR="007C7EA7" w:rsidRPr="00213F29" w:rsidRDefault="00A66F98" w:rsidP="007C7EA7">
      <w:pPr>
        <w:jc w:val="center"/>
        <w:rPr>
          <w:szCs w:val="28"/>
        </w:rPr>
      </w:pPr>
      <w:r w:rsidRPr="00213F29">
        <w:rPr>
          <w:noProof/>
          <w:szCs w:val="28"/>
        </w:rPr>
        <mc:AlternateContent>
          <mc:Choice Requires="wps">
            <w:drawing>
              <wp:anchor distT="0" distB="0" distL="114300" distR="114300" simplePos="0" relativeHeight="251658240" behindDoc="0" locked="0" layoutInCell="1" allowOverlap="1" wp14:anchorId="039F1E4B" wp14:editId="0A59D05B">
                <wp:simplePos x="0" y="0"/>
                <wp:positionH relativeFrom="column">
                  <wp:posOffset>1881554</wp:posOffset>
                </wp:positionH>
                <wp:positionV relativeFrom="paragraph">
                  <wp:posOffset>13091</wp:posOffset>
                </wp:positionV>
                <wp:extent cx="2189284" cy="0"/>
                <wp:effectExtent l="0" t="0" r="2095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92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8.15pt;margin-top:1.05pt;width:172.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rV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"/>
            </w:pict>
          </mc:Fallback>
        </mc:AlternateContent>
      </w:r>
    </w:p>
    <w:p w:rsidR="0016200C" w:rsidRPr="00213F29" w:rsidRDefault="0016200C" w:rsidP="007C7EA7">
      <w:pPr>
        <w:jc w:val="center"/>
        <w:rPr>
          <w:b/>
          <w:szCs w:val="28"/>
        </w:rPr>
      </w:pPr>
    </w:p>
    <w:p w:rsidR="007C7EA7" w:rsidRPr="00213F29" w:rsidRDefault="007C7EA7" w:rsidP="00C1525F">
      <w:pPr>
        <w:ind w:left="1701" w:right="1444"/>
        <w:jc w:val="center"/>
        <w:rPr>
          <w:b/>
          <w:szCs w:val="28"/>
        </w:rPr>
      </w:pPr>
      <w:r w:rsidRPr="00213F29">
        <w:rPr>
          <w:b/>
          <w:szCs w:val="28"/>
        </w:rPr>
        <w:t>ĐƠN YÊU CẦU CÔNG NHẬN SÁNG KIẾN</w:t>
      </w:r>
      <w:r w:rsidR="001113F4">
        <w:rPr>
          <w:b/>
          <w:szCs w:val="28"/>
        </w:rPr>
        <w:t xml:space="preserve"> CÓ TÁC DỤNG, ẢNH HƯỞNG ĐỐI VỚI CƠ SỞ</w:t>
      </w:r>
    </w:p>
    <w:p w:rsidR="007C7EA7" w:rsidRPr="00213F29" w:rsidRDefault="007C7EA7" w:rsidP="00C1525F">
      <w:pPr>
        <w:ind w:left="1701" w:right="1444"/>
        <w:jc w:val="center"/>
        <w:rPr>
          <w:b/>
          <w:szCs w:val="28"/>
        </w:rPr>
      </w:pPr>
    </w:p>
    <w:p w:rsidR="009B44D9" w:rsidRPr="00213F29" w:rsidRDefault="009B44D9" w:rsidP="009B44D9">
      <w:pPr>
        <w:ind w:left="1440" w:firstLine="720"/>
        <w:jc w:val="both"/>
        <w:rPr>
          <w:b/>
          <w:szCs w:val="28"/>
        </w:rPr>
      </w:pPr>
    </w:p>
    <w:p w:rsidR="00E15650" w:rsidRDefault="009B44D9" w:rsidP="00395C0B">
      <w:pPr>
        <w:pStyle w:val="ListParagraph"/>
        <w:numPr>
          <w:ilvl w:val="0"/>
          <w:numId w:val="3"/>
        </w:numPr>
        <w:jc w:val="both"/>
        <w:rPr>
          <w:szCs w:val="28"/>
        </w:rPr>
      </w:pPr>
      <w:r w:rsidRPr="00E15650">
        <w:rPr>
          <w:b/>
          <w:szCs w:val="28"/>
        </w:rPr>
        <w:t>Tên sáng kiến</w:t>
      </w:r>
      <w:r w:rsidR="00E15650" w:rsidRPr="00E15650">
        <w:rPr>
          <w:b/>
          <w:szCs w:val="28"/>
        </w:rPr>
        <w:t xml:space="preserve"> và những người tham gia</w:t>
      </w:r>
      <w:r w:rsidRPr="00E15650">
        <w:rPr>
          <w:b/>
          <w:szCs w:val="28"/>
        </w:rPr>
        <w:t>:</w:t>
      </w:r>
      <w:r w:rsidR="00C26FA7" w:rsidRPr="00395C0B">
        <w:rPr>
          <w:szCs w:val="28"/>
        </w:rPr>
        <w:t xml:space="preserve"> </w:t>
      </w:r>
    </w:p>
    <w:p w:rsidR="009B44D9" w:rsidRDefault="00E15650" w:rsidP="00E15650">
      <w:pPr>
        <w:ind w:firstLine="720"/>
        <w:jc w:val="both"/>
        <w:rPr>
          <w:szCs w:val="28"/>
        </w:rPr>
      </w:pPr>
      <w:r>
        <w:rPr>
          <w:szCs w:val="28"/>
        </w:rPr>
        <w:t xml:space="preserve">- Giải pháp: </w:t>
      </w:r>
      <w:r w:rsidRPr="00E15650">
        <w:rPr>
          <w:i/>
          <w:szCs w:val="28"/>
        </w:rPr>
        <w:t>“</w:t>
      </w:r>
      <w:r w:rsidR="00423E1C" w:rsidRPr="00E15650">
        <w:rPr>
          <w:i/>
          <w:szCs w:val="28"/>
        </w:rPr>
        <w:t xml:space="preserve">Quy trình </w:t>
      </w:r>
      <w:r w:rsidR="001B432C" w:rsidRPr="00E15650">
        <w:rPr>
          <w:i/>
          <w:szCs w:val="28"/>
        </w:rPr>
        <w:t>phát hiệ</w:t>
      </w:r>
      <w:r w:rsidR="00290323" w:rsidRPr="00E15650">
        <w:rPr>
          <w:i/>
          <w:szCs w:val="28"/>
        </w:rPr>
        <w:t>n, cách ly</w:t>
      </w:r>
      <w:r w:rsidR="001B432C" w:rsidRPr="00E15650">
        <w:rPr>
          <w:i/>
          <w:szCs w:val="28"/>
        </w:rPr>
        <w:t xml:space="preserve">, chuyển viện bệnh nhân nhiễm/nghi ngờ nhiễm </w:t>
      </w:r>
      <w:r w:rsidR="007B7B04" w:rsidRPr="00E15650">
        <w:rPr>
          <w:i/>
          <w:szCs w:val="28"/>
        </w:rPr>
        <w:t>viêm phổi cấp do chủng mới của vi rút corona</w:t>
      </w:r>
      <w:r w:rsidR="00423E1C" w:rsidRPr="00E15650">
        <w:rPr>
          <w:i/>
          <w:szCs w:val="28"/>
        </w:rPr>
        <w:t xml:space="preserve"> CODE </w:t>
      </w:r>
      <w:r w:rsidR="007B7B04" w:rsidRPr="00E15650">
        <w:rPr>
          <w:i/>
          <w:szCs w:val="28"/>
        </w:rPr>
        <w:t>ORANGE</w:t>
      </w:r>
      <w:r w:rsidRPr="00E15650">
        <w:rPr>
          <w:i/>
          <w:szCs w:val="28"/>
        </w:rPr>
        <w:t>”</w:t>
      </w:r>
      <w:r w:rsidR="00423E1C" w:rsidRPr="00E15650">
        <w:rPr>
          <w:szCs w:val="28"/>
        </w:rPr>
        <w:t>.</w:t>
      </w:r>
    </w:p>
    <w:p w:rsidR="00E15650" w:rsidRPr="00E15650" w:rsidRDefault="00E15650" w:rsidP="00E15650">
      <w:pPr>
        <w:ind w:firstLine="720"/>
        <w:jc w:val="both"/>
        <w:rPr>
          <w:szCs w:val="28"/>
        </w:rPr>
      </w:pPr>
      <w:r w:rsidRPr="00E15650">
        <w:rPr>
          <w:szCs w:val="28"/>
        </w:rPr>
        <w:t xml:space="preserve">- Tác giả: </w:t>
      </w:r>
      <w:r w:rsidR="002018E2">
        <w:rPr>
          <w:szCs w:val="28"/>
        </w:rPr>
        <w:t xml:space="preserve">Ths. BS. </w:t>
      </w:r>
      <w:proofErr w:type="gramStart"/>
      <w:r w:rsidRPr="00E15650">
        <w:rPr>
          <w:szCs w:val="28"/>
        </w:rPr>
        <w:t>Nguyễn Văn Thành</w:t>
      </w:r>
      <w:r w:rsidR="002018E2">
        <w:rPr>
          <w:szCs w:val="28"/>
        </w:rPr>
        <w:t xml:space="preserve"> và CNĐD.</w:t>
      </w:r>
      <w:proofErr w:type="gramEnd"/>
      <w:r w:rsidR="002018E2">
        <w:rPr>
          <w:szCs w:val="28"/>
        </w:rPr>
        <w:t xml:space="preserve"> </w:t>
      </w:r>
      <w:proofErr w:type="gramStart"/>
      <w:r w:rsidR="002018E2" w:rsidRPr="004B7C07">
        <w:rPr>
          <w:szCs w:val="28"/>
        </w:rPr>
        <w:t>Võ Kế Điền</w:t>
      </w:r>
      <w:r w:rsidRPr="00E15650">
        <w:rPr>
          <w:szCs w:val="28"/>
        </w:rPr>
        <w:t>, Phòng Kế hoạch Tổng hợp - Chỉ đạo tuyến, Bệnh viện Mắt Bình Định.</w:t>
      </w:r>
      <w:proofErr w:type="gramEnd"/>
    </w:p>
    <w:p w:rsidR="009B44D9" w:rsidRPr="00213F29" w:rsidRDefault="009B44D9" w:rsidP="009B44D9">
      <w:pPr>
        <w:pStyle w:val="ListParagraph"/>
        <w:numPr>
          <w:ilvl w:val="0"/>
          <w:numId w:val="3"/>
        </w:numPr>
        <w:jc w:val="both"/>
        <w:rPr>
          <w:szCs w:val="28"/>
        </w:rPr>
      </w:pPr>
      <w:r w:rsidRPr="00213F29">
        <w:rPr>
          <w:szCs w:val="28"/>
        </w:rPr>
        <w:t>Chủ đầu tư tạo ra sáng kiến:</w:t>
      </w:r>
      <w:r w:rsidR="009C4E23">
        <w:rPr>
          <w:szCs w:val="28"/>
        </w:rPr>
        <w:t xml:space="preserve"> Tác giả</w:t>
      </w:r>
    </w:p>
    <w:p w:rsidR="009B44D9" w:rsidRPr="00213F29" w:rsidRDefault="009B44D9" w:rsidP="009B44D9">
      <w:pPr>
        <w:pStyle w:val="ListParagraph"/>
        <w:numPr>
          <w:ilvl w:val="0"/>
          <w:numId w:val="3"/>
        </w:numPr>
        <w:jc w:val="both"/>
        <w:rPr>
          <w:szCs w:val="28"/>
        </w:rPr>
      </w:pPr>
      <w:r w:rsidRPr="00213F29">
        <w:rPr>
          <w:szCs w:val="28"/>
        </w:rPr>
        <w:t>Lĩnh vực áp dụng sáng kiến:</w:t>
      </w:r>
      <w:r w:rsidR="00C26FA7" w:rsidRPr="00213F29">
        <w:rPr>
          <w:szCs w:val="28"/>
        </w:rPr>
        <w:t xml:space="preserve"> </w:t>
      </w:r>
      <w:r w:rsidR="00F25C80" w:rsidRPr="00213F29">
        <w:rPr>
          <w:szCs w:val="28"/>
        </w:rPr>
        <w:t>Y</w:t>
      </w:r>
      <w:r w:rsidR="00C26FA7" w:rsidRPr="00213F29">
        <w:rPr>
          <w:szCs w:val="28"/>
        </w:rPr>
        <w:t xml:space="preserve"> </w:t>
      </w:r>
      <w:r w:rsidR="00F25C80" w:rsidRPr="00213F29">
        <w:rPr>
          <w:szCs w:val="28"/>
        </w:rPr>
        <w:t>học</w:t>
      </w:r>
      <w:r w:rsidR="00BB0F9F" w:rsidRPr="00213F29">
        <w:rPr>
          <w:szCs w:val="28"/>
        </w:rPr>
        <w:t>.</w:t>
      </w:r>
    </w:p>
    <w:p w:rsidR="009B44D9" w:rsidRPr="00213F29" w:rsidRDefault="009B44D9" w:rsidP="009B44D9">
      <w:pPr>
        <w:pStyle w:val="ListParagraph"/>
        <w:numPr>
          <w:ilvl w:val="0"/>
          <w:numId w:val="3"/>
        </w:numPr>
        <w:jc w:val="both"/>
        <w:rPr>
          <w:szCs w:val="28"/>
        </w:rPr>
      </w:pPr>
      <w:r w:rsidRPr="00213F29">
        <w:rPr>
          <w:szCs w:val="28"/>
        </w:rPr>
        <w:t>Ngày sáng kiến được áp dụng lần đầu hoặc áp dụng thử:</w:t>
      </w:r>
      <w:r w:rsidR="007B7B04">
        <w:rPr>
          <w:szCs w:val="28"/>
        </w:rPr>
        <w:t xml:space="preserve"> 02</w:t>
      </w:r>
      <w:r w:rsidR="00423E1C">
        <w:rPr>
          <w:szCs w:val="28"/>
        </w:rPr>
        <w:t>/2</w:t>
      </w:r>
      <w:r w:rsidR="007268C9">
        <w:rPr>
          <w:szCs w:val="28"/>
        </w:rPr>
        <w:t>0</w:t>
      </w:r>
      <w:r w:rsidR="007B7B04">
        <w:rPr>
          <w:szCs w:val="28"/>
        </w:rPr>
        <w:t>20</w:t>
      </w:r>
      <w:r w:rsidR="00BB0F9F" w:rsidRPr="00213F29">
        <w:rPr>
          <w:szCs w:val="28"/>
        </w:rPr>
        <w:t>.</w:t>
      </w:r>
    </w:p>
    <w:p w:rsidR="009B44D9" w:rsidRDefault="009B44D9" w:rsidP="009B44D9">
      <w:pPr>
        <w:pStyle w:val="ListParagraph"/>
        <w:numPr>
          <w:ilvl w:val="0"/>
          <w:numId w:val="3"/>
        </w:numPr>
        <w:jc w:val="both"/>
        <w:rPr>
          <w:szCs w:val="28"/>
        </w:rPr>
      </w:pPr>
      <w:r w:rsidRPr="00213F29">
        <w:rPr>
          <w:szCs w:val="28"/>
        </w:rPr>
        <w:t>Mô tả bản chất của sáng kiến</w:t>
      </w:r>
      <w:r w:rsidR="00423E1C">
        <w:rPr>
          <w:szCs w:val="28"/>
        </w:rPr>
        <w:t>:</w:t>
      </w:r>
    </w:p>
    <w:p w:rsidR="009B44D9" w:rsidRPr="000346B6" w:rsidRDefault="009B44D9" w:rsidP="00AF7B7B">
      <w:pPr>
        <w:pStyle w:val="ListParagraph"/>
        <w:numPr>
          <w:ilvl w:val="1"/>
          <w:numId w:val="15"/>
        </w:numPr>
        <w:jc w:val="both"/>
        <w:rPr>
          <w:b/>
          <w:i/>
          <w:szCs w:val="28"/>
        </w:rPr>
      </w:pPr>
      <w:r w:rsidRPr="000346B6">
        <w:rPr>
          <w:b/>
          <w:i/>
          <w:szCs w:val="28"/>
        </w:rPr>
        <w:t>Thực trạng của vấn đề trước khi đưa ra sáng kiến</w:t>
      </w:r>
    </w:p>
    <w:p w:rsidR="00094C2F" w:rsidRPr="00042B30" w:rsidRDefault="009301F2" w:rsidP="00042B30">
      <w:pPr>
        <w:pStyle w:val="p"/>
        <w:shd w:val="clear" w:color="auto" w:fill="FFFFFF"/>
        <w:spacing w:before="166" w:beforeAutospacing="0" w:after="166" w:afterAutospacing="0"/>
        <w:ind w:firstLine="375"/>
        <w:jc w:val="both"/>
        <w:rPr>
          <w:sz w:val="28"/>
          <w:szCs w:val="28"/>
        </w:rPr>
      </w:pPr>
      <w:r w:rsidRPr="00042B30">
        <w:rPr>
          <w:sz w:val="28"/>
          <w:szCs w:val="28"/>
        </w:rPr>
        <w:t xml:space="preserve">- Khó khăn, vướng mắc trong thực tế: </w:t>
      </w:r>
      <w:r w:rsidR="00094C2F" w:rsidRPr="00042B30">
        <w:rPr>
          <w:sz w:val="28"/>
          <w:szCs w:val="28"/>
        </w:rPr>
        <w:t xml:space="preserve">Viêm phổi cấp do chủng mới của </w:t>
      </w:r>
      <w:proofErr w:type="gramStart"/>
      <w:r w:rsidR="00094C2F" w:rsidRPr="00042B30">
        <w:rPr>
          <w:sz w:val="28"/>
          <w:szCs w:val="28"/>
        </w:rPr>
        <w:t>vi</w:t>
      </w:r>
      <w:proofErr w:type="gramEnd"/>
      <w:r w:rsidR="00094C2F" w:rsidRPr="00042B30">
        <w:rPr>
          <w:sz w:val="28"/>
          <w:szCs w:val="28"/>
        </w:rPr>
        <w:t xml:space="preserve"> rút corona là bệnh lây lan rất nhanh trong cộng đồng và nguy cơ tử vong cao. </w:t>
      </w:r>
      <w:proofErr w:type="gramStart"/>
      <w:r w:rsidR="00094C2F" w:rsidRPr="00042B30">
        <w:rPr>
          <w:sz w:val="28"/>
          <w:szCs w:val="28"/>
        </w:rPr>
        <w:t>Ngay từ những ngày đầu phát dịch ở Trung Quốc, Bộ Y tế đã có những hướng dẫn về phòng chống dịch bệnh nhưng chủ yếu dành cho các bệnh viện đa khoa và không có quy trình cụ thể cho từng bệnh viện.</w:t>
      </w:r>
      <w:proofErr w:type="gramEnd"/>
      <w:r w:rsidR="00094C2F" w:rsidRPr="00042B30">
        <w:rPr>
          <w:sz w:val="28"/>
          <w:szCs w:val="28"/>
        </w:rPr>
        <w:t xml:space="preserve"> Bệnh viện Mắt Bình Định là bệnh viện chuyên khoa, không có chức năng chẩn đoán, tiếp nhận, </w:t>
      </w:r>
      <w:proofErr w:type="gramStart"/>
      <w:r w:rsidR="00094C2F" w:rsidRPr="00042B30">
        <w:rPr>
          <w:sz w:val="28"/>
          <w:szCs w:val="28"/>
        </w:rPr>
        <w:t>theo</w:t>
      </w:r>
      <w:proofErr w:type="gramEnd"/>
      <w:r w:rsidR="00094C2F" w:rsidRPr="00042B30">
        <w:rPr>
          <w:sz w:val="28"/>
          <w:szCs w:val="28"/>
        </w:rPr>
        <w:t xml:space="preserve"> dõi và điều trị bệnh. Do đó, trước tình hình cấp bách và nguy hiểm của bệnh, việc xây dựng một quy trình thống nhất toàn viện về việc phát hiện, cách ly và chuyển viện bệnh nhân nhiễm/nghi ngờ nhiễm viêm phổi cấp do chủng mới của </w:t>
      </w:r>
      <w:proofErr w:type="gramStart"/>
      <w:r w:rsidR="00094C2F" w:rsidRPr="00042B30">
        <w:rPr>
          <w:sz w:val="28"/>
          <w:szCs w:val="28"/>
        </w:rPr>
        <w:t>vi</w:t>
      </w:r>
      <w:proofErr w:type="gramEnd"/>
      <w:r w:rsidR="00094C2F" w:rsidRPr="00042B30">
        <w:rPr>
          <w:sz w:val="28"/>
          <w:szCs w:val="28"/>
        </w:rPr>
        <w:t xml:space="preserve"> rút corona là vô cùng cần thiết. </w:t>
      </w:r>
    </w:p>
    <w:p w:rsidR="00094C2F" w:rsidRPr="00FC2380" w:rsidRDefault="00094C2F" w:rsidP="00094C2F">
      <w:pPr>
        <w:tabs>
          <w:tab w:val="left" w:pos="900"/>
          <w:tab w:val="left" w:pos="1080"/>
          <w:tab w:val="left" w:pos="1440"/>
          <w:tab w:val="left" w:pos="2160"/>
          <w:tab w:val="left" w:pos="2880"/>
          <w:tab w:val="left" w:pos="3600"/>
          <w:tab w:val="center" w:pos="4680"/>
        </w:tabs>
        <w:spacing w:after="120"/>
        <w:jc w:val="both"/>
        <w:rPr>
          <w:b/>
          <w:szCs w:val="28"/>
        </w:rPr>
      </w:pPr>
      <w:r>
        <w:rPr>
          <w:szCs w:val="28"/>
        </w:rPr>
        <w:t xml:space="preserve">          Ngoài ra, b</w:t>
      </w:r>
      <w:r w:rsidRPr="000F1688">
        <w:rPr>
          <w:szCs w:val="28"/>
        </w:rPr>
        <w:t xml:space="preserve">ệnh có </w:t>
      </w:r>
      <w:r>
        <w:rPr>
          <w:szCs w:val="28"/>
        </w:rPr>
        <w:t>thể</w:t>
      </w:r>
      <w:r w:rsidRPr="000F1688">
        <w:rPr>
          <w:szCs w:val="28"/>
        </w:rPr>
        <w:t xml:space="preserve"> gây hoảng loạn</w:t>
      </w:r>
      <w:r>
        <w:rPr>
          <w:szCs w:val="28"/>
        </w:rPr>
        <w:t xml:space="preserve">, sợ hãi, làm mất </w:t>
      </w:r>
      <w:proofErr w:type="gramStart"/>
      <w:r>
        <w:rPr>
          <w:szCs w:val="28"/>
        </w:rPr>
        <w:t>an</w:t>
      </w:r>
      <w:proofErr w:type="gramEnd"/>
      <w:r>
        <w:rPr>
          <w:szCs w:val="28"/>
        </w:rPr>
        <w:t xml:space="preserve"> ninh, trật tự trong bệnh viện tại thời điểm phát hiện ca bệnh/ca nghi nhiễm</w:t>
      </w:r>
      <w:r w:rsidRPr="000F1688">
        <w:rPr>
          <w:szCs w:val="28"/>
        </w:rPr>
        <w:t>. Do đó</w:t>
      </w:r>
      <w:r>
        <w:rPr>
          <w:szCs w:val="28"/>
        </w:rPr>
        <w:t>, việc sử dụng mã cấp cứu màu cam (Code Orange) để cảnh báo và</w:t>
      </w:r>
      <w:r w:rsidRPr="000F1688">
        <w:rPr>
          <w:szCs w:val="28"/>
        </w:rPr>
        <w:t xml:space="preserve"> </w:t>
      </w:r>
      <w:r>
        <w:rPr>
          <w:szCs w:val="28"/>
        </w:rPr>
        <w:t xml:space="preserve">giúp cán bộ y tế thực hiện các nhiệm vụ của mình một cách nhanh chóng, chuẩn xác, trật tự và </w:t>
      </w:r>
      <w:proofErr w:type="gramStart"/>
      <w:r>
        <w:rPr>
          <w:szCs w:val="28"/>
        </w:rPr>
        <w:t>an</w:t>
      </w:r>
      <w:proofErr w:type="gramEnd"/>
      <w:r>
        <w:rPr>
          <w:szCs w:val="28"/>
        </w:rPr>
        <w:t xml:space="preserve"> toàn cũng vô cùng quan trọng.</w:t>
      </w:r>
    </w:p>
    <w:p w:rsidR="004A3C4F" w:rsidRPr="004A3C4F" w:rsidRDefault="009301F2" w:rsidP="00E15650">
      <w:pPr>
        <w:pStyle w:val="p"/>
        <w:shd w:val="clear" w:color="auto" w:fill="FFFFFF"/>
        <w:spacing w:before="166" w:beforeAutospacing="0" w:after="166" w:afterAutospacing="0"/>
        <w:ind w:firstLine="720"/>
        <w:jc w:val="both"/>
        <w:rPr>
          <w:sz w:val="28"/>
          <w:szCs w:val="28"/>
        </w:rPr>
      </w:pPr>
      <w:r w:rsidRPr="004A3C4F">
        <w:rPr>
          <w:sz w:val="28"/>
          <w:szCs w:val="28"/>
        </w:rPr>
        <w:t xml:space="preserve">- </w:t>
      </w:r>
      <w:r w:rsidR="009606D0" w:rsidRPr="004A3C4F">
        <w:rPr>
          <w:sz w:val="28"/>
          <w:szCs w:val="28"/>
        </w:rPr>
        <w:t>Những vấn đề cần giải quyết</w:t>
      </w:r>
      <w:r w:rsidR="00375922" w:rsidRPr="004A3C4F">
        <w:rPr>
          <w:sz w:val="28"/>
          <w:szCs w:val="28"/>
        </w:rPr>
        <w:t xml:space="preserve">: </w:t>
      </w:r>
      <w:r w:rsidR="00827A95" w:rsidRPr="004A3C4F">
        <w:rPr>
          <w:sz w:val="28"/>
          <w:szCs w:val="28"/>
        </w:rPr>
        <w:t xml:space="preserve">Cần có một đội </w:t>
      </w:r>
      <w:proofErr w:type="gramStart"/>
      <w:r w:rsidR="00827A95" w:rsidRPr="004A3C4F">
        <w:rPr>
          <w:sz w:val="28"/>
          <w:szCs w:val="28"/>
        </w:rPr>
        <w:t>ngũ</w:t>
      </w:r>
      <w:proofErr w:type="gramEnd"/>
      <w:r w:rsidR="00827A95" w:rsidRPr="004A3C4F">
        <w:rPr>
          <w:sz w:val="28"/>
          <w:szCs w:val="28"/>
        </w:rPr>
        <w:t xml:space="preserve"> chuyên nghiệp, </w:t>
      </w:r>
      <w:r w:rsidR="00897D9A" w:rsidRPr="004A3C4F">
        <w:rPr>
          <w:sz w:val="28"/>
          <w:szCs w:val="28"/>
        </w:rPr>
        <w:t>được tập huấn kỹ càng, phối hợp tốt</w:t>
      </w:r>
      <w:r w:rsidR="00827A95" w:rsidRPr="004A3C4F">
        <w:rPr>
          <w:sz w:val="28"/>
          <w:szCs w:val="28"/>
        </w:rPr>
        <w:t xml:space="preserve"> và cần có một quy trình chuẩn để giải quyết những khó khăn vướng mắc trên. </w:t>
      </w:r>
      <w:r w:rsidR="004A3C4F" w:rsidRPr="00F568BC">
        <w:rPr>
          <w:sz w:val="28"/>
          <w:szCs w:val="28"/>
        </w:rPr>
        <w:t>Quy trình phát hiện, cách ly, chuyển viện bệnh nhân nhiễm/nghi ngờ nhiễm</w:t>
      </w:r>
      <w:r w:rsidR="004A3C4F" w:rsidRPr="000346B6">
        <w:rPr>
          <w:sz w:val="28"/>
          <w:szCs w:val="28"/>
        </w:rPr>
        <w:t xml:space="preserve"> viêm phổi cấp do chủng mới của vi rút corona (CODE ORANGE) </w:t>
      </w:r>
      <w:r w:rsidR="000346B6">
        <w:rPr>
          <w:sz w:val="28"/>
          <w:szCs w:val="28"/>
        </w:rPr>
        <w:t xml:space="preserve">sẽ </w:t>
      </w:r>
      <w:r w:rsidR="004A3C4F" w:rsidRPr="000346B6">
        <w:rPr>
          <w:sz w:val="28"/>
          <w:szCs w:val="28"/>
        </w:rPr>
        <w:t xml:space="preserve">giúp nâng cao năng lực phản ứng nhanh của bệnh viện, huy động </w:t>
      </w:r>
      <w:r w:rsidR="004A3C4F" w:rsidRPr="000346B6">
        <w:rPr>
          <w:sz w:val="28"/>
          <w:szCs w:val="28"/>
        </w:rPr>
        <w:lastRenderedPageBreak/>
        <w:t>được sự phối</w:t>
      </w:r>
      <w:r w:rsidR="004A3C4F" w:rsidRPr="004A3C4F">
        <w:rPr>
          <w:sz w:val="28"/>
          <w:szCs w:val="28"/>
        </w:rPr>
        <w:t xml:space="preserve"> hợp, hỗ trợ khẩn cấp giữa các thành viên trong bệnh viện với nhau, nâng cao trách nhiệm của lãnh đạo bệnh viện và các khoa phòng trong nỗ lực phát hiện sớm, tránh lây lan ra cộng đồng</w:t>
      </w:r>
      <w:r w:rsidR="005C143C">
        <w:rPr>
          <w:sz w:val="28"/>
          <w:szCs w:val="28"/>
        </w:rPr>
        <w:t>, giảm thiểu nguy cơ tử vong</w:t>
      </w:r>
      <w:r w:rsidR="004A3C4F" w:rsidRPr="004A3C4F">
        <w:rPr>
          <w:sz w:val="28"/>
          <w:szCs w:val="28"/>
        </w:rPr>
        <w:t xml:space="preserve"> một cách hiệu </w:t>
      </w:r>
      <w:r w:rsidR="000346B6">
        <w:rPr>
          <w:sz w:val="28"/>
          <w:szCs w:val="28"/>
        </w:rPr>
        <w:t>quả ngay từ phút tiếp xúc ban đầ</w:t>
      </w:r>
      <w:r w:rsidR="004A3C4F" w:rsidRPr="004A3C4F">
        <w:rPr>
          <w:sz w:val="28"/>
          <w:szCs w:val="28"/>
        </w:rPr>
        <w:t>u với người bệnh.</w:t>
      </w:r>
    </w:p>
    <w:p w:rsidR="009606D0" w:rsidRPr="004A3C4F" w:rsidRDefault="008D1AE6" w:rsidP="009D6023">
      <w:pPr>
        <w:pStyle w:val="p"/>
        <w:shd w:val="clear" w:color="auto" w:fill="FFFFFF"/>
        <w:spacing w:before="166" w:beforeAutospacing="0" w:after="166" w:afterAutospacing="0"/>
        <w:ind w:left="360"/>
        <w:jc w:val="both"/>
        <w:rPr>
          <w:sz w:val="28"/>
          <w:szCs w:val="28"/>
        </w:rPr>
      </w:pPr>
      <w:r w:rsidRPr="004A3C4F">
        <w:rPr>
          <w:sz w:val="28"/>
          <w:szCs w:val="28"/>
        </w:rPr>
        <w:tab/>
      </w:r>
      <w:r w:rsidR="009301F2" w:rsidRPr="004A3C4F">
        <w:rPr>
          <w:sz w:val="28"/>
          <w:szCs w:val="28"/>
        </w:rPr>
        <w:t xml:space="preserve">- </w:t>
      </w:r>
      <w:r w:rsidR="009606D0" w:rsidRPr="004A3C4F">
        <w:rPr>
          <w:sz w:val="28"/>
          <w:szCs w:val="28"/>
        </w:rPr>
        <w:t>Nhược điểm của sáng kiến đã có trướ</w:t>
      </w:r>
      <w:r w:rsidR="00375922" w:rsidRPr="004A3C4F">
        <w:rPr>
          <w:sz w:val="28"/>
          <w:szCs w:val="28"/>
        </w:rPr>
        <w:t xml:space="preserve">c: </w:t>
      </w:r>
      <w:r w:rsidR="009301F2" w:rsidRPr="004A3C4F">
        <w:rPr>
          <w:sz w:val="28"/>
          <w:szCs w:val="28"/>
        </w:rPr>
        <w:t>Không</w:t>
      </w:r>
      <w:r w:rsidR="00375922" w:rsidRPr="004A3C4F">
        <w:rPr>
          <w:sz w:val="28"/>
          <w:szCs w:val="28"/>
        </w:rPr>
        <w:t>.</w:t>
      </w:r>
    </w:p>
    <w:p w:rsidR="00DE7807" w:rsidRPr="00AF7B7B" w:rsidRDefault="00A848FC" w:rsidP="00AF7B7B">
      <w:pPr>
        <w:pStyle w:val="ListParagraph"/>
        <w:numPr>
          <w:ilvl w:val="1"/>
          <w:numId w:val="15"/>
        </w:numPr>
        <w:jc w:val="both"/>
        <w:rPr>
          <w:b/>
          <w:i/>
          <w:szCs w:val="28"/>
        </w:rPr>
      </w:pPr>
      <w:r>
        <w:rPr>
          <w:b/>
          <w:i/>
          <w:szCs w:val="28"/>
        </w:rPr>
        <w:t xml:space="preserve"> </w:t>
      </w:r>
      <w:r w:rsidR="009B44D9" w:rsidRPr="00AF7B7B">
        <w:rPr>
          <w:b/>
          <w:i/>
          <w:szCs w:val="28"/>
        </w:rPr>
        <w:t>Nội dung sáng kiến:</w:t>
      </w:r>
      <w:r w:rsidR="00375922" w:rsidRPr="00AF7B7B">
        <w:rPr>
          <w:szCs w:val="28"/>
        </w:rPr>
        <w:t xml:space="preserve"> </w:t>
      </w:r>
    </w:p>
    <w:p w:rsidR="00B22608" w:rsidRDefault="00B22608" w:rsidP="00B22608">
      <w:pPr>
        <w:spacing w:before="100" w:beforeAutospacing="1" w:after="100" w:afterAutospacing="1"/>
        <w:ind w:firstLine="720"/>
        <w:jc w:val="both"/>
        <w:rPr>
          <w:b/>
          <w:i/>
          <w:szCs w:val="28"/>
        </w:rPr>
      </w:pPr>
      <w:r>
        <w:rPr>
          <w:szCs w:val="28"/>
        </w:rPr>
        <w:t>Sáng kiến được áp dụng ngay từ những ngày đầu có dịch, gồm các nội dung sau đây</w:t>
      </w:r>
      <w:r w:rsidRPr="00337E86">
        <w:rPr>
          <w:b/>
          <w:i/>
          <w:szCs w:val="28"/>
        </w:rPr>
        <w:t xml:space="preserve"> </w:t>
      </w:r>
      <w:r>
        <w:rPr>
          <w:b/>
          <w:i/>
          <w:szCs w:val="28"/>
        </w:rPr>
        <w:tab/>
      </w:r>
    </w:p>
    <w:p w:rsidR="00DE429D" w:rsidRPr="00337E86" w:rsidRDefault="00DE429D" w:rsidP="00DE429D">
      <w:pPr>
        <w:spacing w:before="100" w:beforeAutospacing="1" w:after="100" w:afterAutospacing="1"/>
        <w:jc w:val="both"/>
        <w:rPr>
          <w:b/>
          <w:i/>
          <w:szCs w:val="28"/>
        </w:rPr>
      </w:pPr>
      <w:r w:rsidRPr="00337E86">
        <w:rPr>
          <w:b/>
          <w:i/>
          <w:szCs w:val="28"/>
        </w:rPr>
        <w:t xml:space="preserve">Khi nào báo động Code </w:t>
      </w:r>
      <w:r w:rsidR="00FE402C">
        <w:rPr>
          <w:b/>
          <w:i/>
          <w:szCs w:val="28"/>
        </w:rPr>
        <w:t>Orrange</w:t>
      </w:r>
    </w:p>
    <w:p w:rsidR="00DE429D" w:rsidRPr="00F521F7" w:rsidRDefault="00DE429D" w:rsidP="00DE429D">
      <w:pPr>
        <w:spacing w:before="100" w:beforeAutospacing="1" w:after="100" w:afterAutospacing="1"/>
        <w:jc w:val="both"/>
        <w:rPr>
          <w:szCs w:val="28"/>
        </w:rPr>
      </w:pPr>
      <w:r w:rsidRPr="00F521F7">
        <w:rPr>
          <w:szCs w:val="28"/>
        </w:rPr>
        <w:tab/>
        <w:t xml:space="preserve">Khi </w:t>
      </w:r>
      <w:r w:rsidR="00B33B2A">
        <w:rPr>
          <w:szCs w:val="28"/>
        </w:rPr>
        <w:t xml:space="preserve">bệnh nhân đến khám có </w:t>
      </w:r>
      <w:r w:rsidR="00CE7101">
        <w:rPr>
          <w:szCs w:val="28"/>
        </w:rPr>
        <w:t xml:space="preserve">một trong nhiều dấu hiệu ho, sốt, khó thở và yếu tố dịch tể mà số điểm </w:t>
      </w:r>
      <w:r w:rsidR="000503F0">
        <w:rPr>
          <w:szCs w:val="28"/>
        </w:rPr>
        <w:t xml:space="preserve">≥ 4 điểm như mô tả </w:t>
      </w:r>
      <w:r w:rsidR="009C399B">
        <w:rPr>
          <w:szCs w:val="28"/>
        </w:rPr>
        <w:t>cụ thể</w:t>
      </w:r>
      <w:r w:rsidR="000503F0">
        <w:rPr>
          <w:szCs w:val="28"/>
        </w:rPr>
        <w:t xml:space="preserve"> trong Bảng kiểm sàng lọc nguy cơ nhiễm </w:t>
      </w:r>
      <w:r w:rsidR="009C399B">
        <w:rPr>
          <w:szCs w:val="28"/>
        </w:rPr>
        <w:t>chủng mới của vi rút corona</w:t>
      </w:r>
      <w:r w:rsidR="000503F0" w:rsidRPr="00F521F7">
        <w:rPr>
          <w:szCs w:val="28"/>
        </w:rPr>
        <w:t xml:space="preserve"> </w:t>
      </w:r>
      <w:r w:rsidR="000503F0">
        <w:rPr>
          <w:szCs w:val="28"/>
        </w:rPr>
        <w:t>thì báo động Code Orange ngay</w:t>
      </w:r>
      <w:r w:rsidR="009C399B">
        <w:rPr>
          <w:szCs w:val="28"/>
        </w:rPr>
        <w:t>.</w:t>
      </w:r>
    </w:p>
    <w:p w:rsidR="00DE429D" w:rsidRPr="00337E86" w:rsidRDefault="00DE429D" w:rsidP="00DE429D">
      <w:pPr>
        <w:spacing w:before="100" w:beforeAutospacing="1" w:after="100" w:afterAutospacing="1"/>
        <w:jc w:val="both"/>
        <w:rPr>
          <w:b/>
          <w:i/>
          <w:szCs w:val="28"/>
        </w:rPr>
      </w:pPr>
      <w:r w:rsidRPr="00337E86">
        <w:rPr>
          <w:b/>
          <w:i/>
          <w:szCs w:val="28"/>
        </w:rPr>
        <w:t xml:space="preserve">Báo động Code </w:t>
      </w:r>
      <w:r w:rsidR="009C399B">
        <w:rPr>
          <w:b/>
          <w:i/>
          <w:szCs w:val="28"/>
        </w:rPr>
        <w:t>Orange</w:t>
      </w:r>
      <w:r w:rsidRPr="00337E86">
        <w:rPr>
          <w:b/>
          <w:i/>
          <w:szCs w:val="28"/>
        </w:rPr>
        <w:t xml:space="preserve"> như thế nào</w:t>
      </w:r>
    </w:p>
    <w:p w:rsidR="00F4654B" w:rsidRDefault="00DE429D" w:rsidP="00F4654B">
      <w:pPr>
        <w:spacing w:after="120" w:line="360" w:lineRule="exact"/>
        <w:jc w:val="both"/>
        <w:rPr>
          <w:szCs w:val="28"/>
        </w:rPr>
      </w:pPr>
      <w:r w:rsidRPr="00F521F7">
        <w:rPr>
          <w:szCs w:val="28"/>
        </w:rPr>
        <w:tab/>
      </w:r>
      <w:r w:rsidR="00F4654B">
        <w:rPr>
          <w:szCs w:val="28"/>
        </w:rPr>
        <w:t>Báo cáo ngay cho Đội trực xung kích (đội trưởng hoặc đội phó)</w:t>
      </w:r>
    </w:p>
    <w:p w:rsidR="00F4654B" w:rsidRPr="00406041" w:rsidRDefault="00F4654B" w:rsidP="00F4654B">
      <w:pPr>
        <w:spacing w:after="120" w:line="360" w:lineRule="exact"/>
        <w:jc w:val="both"/>
        <w:rPr>
          <w:color w:val="C00000"/>
          <w:szCs w:val="28"/>
        </w:rPr>
      </w:pPr>
      <w:r w:rsidRPr="009E531B">
        <w:rPr>
          <w:b/>
          <w:szCs w:val="28"/>
        </w:rPr>
        <w:t>CÂU CẢNH BÁO:</w:t>
      </w:r>
      <w:r w:rsidRPr="00406041">
        <w:rPr>
          <w:color w:val="C00000"/>
          <w:szCs w:val="28"/>
        </w:rPr>
        <w:t xml:space="preserve"> </w:t>
      </w:r>
      <w:r w:rsidRPr="00406041">
        <w:rPr>
          <w:b/>
          <w:color w:val="C00000"/>
          <w:szCs w:val="28"/>
        </w:rPr>
        <w:t>CODE ORANGE PHÒNG SỐ… KHOA</w:t>
      </w:r>
      <w:r>
        <w:rPr>
          <w:b/>
          <w:color w:val="C00000"/>
          <w:szCs w:val="28"/>
        </w:rPr>
        <w:t>…</w:t>
      </w:r>
    </w:p>
    <w:p w:rsidR="00DE429D" w:rsidRPr="00337E86" w:rsidRDefault="00DE429D" w:rsidP="00F4654B">
      <w:pPr>
        <w:spacing w:before="100" w:beforeAutospacing="1" w:after="100" w:afterAutospacing="1"/>
        <w:jc w:val="both"/>
        <w:rPr>
          <w:b/>
          <w:i/>
          <w:szCs w:val="28"/>
        </w:rPr>
      </w:pPr>
      <w:r w:rsidRPr="00337E86">
        <w:rPr>
          <w:b/>
          <w:i/>
          <w:szCs w:val="28"/>
        </w:rPr>
        <w:t>Ai có mặt ngay sau khi có báo độ</w:t>
      </w:r>
      <w:r w:rsidR="001C7E5B">
        <w:rPr>
          <w:b/>
          <w:i/>
          <w:szCs w:val="28"/>
        </w:rPr>
        <w:t>ng Cod</w:t>
      </w:r>
      <w:r w:rsidRPr="00337E86">
        <w:rPr>
          <w:b/>
          <w:i/>
          <w:szCs w:val="28"/>
        </w:rPr>
        <w:t xml:space="preserve">e </w:t>
      </w:r>
      <w:r w:rsidR="001C7E5B">
        <w:rPr>
          <w:b/>
          <w:i/>
          <w:szCs w:val="28"/>
        </w:rPr>
        <w:t>Orange</w:t>
      </w:r>
    </w:p>
    <w:p w:rsidR="00152810" w:rsidRDefault="00DE429D" w:rsidP="00152810">
      <w:pPr>
        <w:spacing w:after="120" w:line="360" w:lineRule="exact"/>
        <w:jc w:val="both"/>
        <w:rPr>
          <w:szCs w:val="28"/>
        </w:rPr>
      </w:pPr>
      <w:r w:rsidRPr="00F521F7">
        <w:rPr>
          <w:b/>
          <w:szCs w:val="28"/>
        </w:rPr>
        <w:tab/>
      </w:r>
      <w:proofErr w:type="gramStart"/>
      <w:r w:rsidR="00152810">
        <w:rPr>
          <w:szCs w:val="28"/>
        </w:rPr>
        <w:t xml:space="preserve">Ngay khi nhận tin báo, nhân viên trực phòng cách ly và </w:t>
      </w:r>
      <w:r w:rsidR="00F36F98">
        <w:rPr>
          <w:szCs w:val="28"/>
        </w:rPr>
        <w:t xml:space="preserve">nhân viên </w:t>
      </w:r>
      <w:r w:rsidR="00152810">
        <w:rPr>
          <w:szCs w:val="28"/>
        </w:rPr>
        <w:t>trực chuyển viện đều phải có mặt ngay tại phòng cách ly</w:t>
      </w:r>
      <w:r w:rsidR="00F36F98">
        <w:rPr>
          <w:szCs w:val="28"/>
        </w:rPr>
        <w:t>.</w:t>
      </w:r>
      <w:proofErr w:type="gramEnd"/>
    </w:p>
    <w:p w:rsidR="00DE429D" w:rsidRPr="00337E86" w:rsidRDefault="00DE429D" w:rsidP="00DE429D">
      <w:pPr>
        <w:spacing w:before="100" w:beforeAutospacing="1" w:after="100" w:afterAutospacing="1"/>
        <w:jc w:val="both"/>
        <w:rPr>
          <w:b/>
          <w:i/>
          <w:szCs w:val="28"/>
        </w:rPr>
      </w:pPr>
      <w:r w:rsidRPr="00337E86">
        <w:rPr>
          <w:b/>
          <w:i/>
          <w:szCs w:val="28"/>
        </w:rPr>
        <w:t>Các bước quy trình</w:t>
      </w:r>
    </w:p>
    <w:p w:rsidR="00F4200A" w:rsidRPr="00106727" w:rsidRDefault="00DE429D" w:rsidP="00DE429D">
      <w:pPr>
        <w:spacing w:before="100" w:beforeAutospacing="1" w:after="100" w:afterAutospacing="1"/>
        <w:jc w:val="both"/>
        <w:rPr>
          <w:i/>
          <w:szCs w:val="28"/>
        </w:rPr>
      </w:pPr>
      <w:r w:rsidRPr="00106727">
        <w:rPr>
          <w:b/>
          <w:i/>
          <w:szCs w:val="28"/>
        </w:rPr>
        <w:t xml:space="preserve">Bước 1: </w:t>
      </w:r>
      <w:r w:rsidR="00F4200A" w:rsidRPr="00106727">
        <w:rPr>
          <w:b/>
          <w:i/>
          <w:szCs w:val="28"/>
        </w:rPr>
        <w:t>Phát hiện ca nghi ngờ nhiễm nCoV</w:t>
      </w:r>
    </w:p>
    <w:p w:rsidR="00B3484F" w:rsidRPr="00B3484F" w:rsidRDefault="00B3484F" w:rsidP="00B3484F">
      <w:pPr>
        <w:pStyle w:val="ListParagraph"/>
        <w:numPr>
          <w:ilvl w:val="0"/>
          <w:numId w:val="2"/>
        </w:numPr>
        <w:spacing w:before="100" w:beforeAutospacing="1" w:after="100" w:afterAutospacing="1"/>
        <w:jc w:val="both"/>
        <w:rPr>
          <w:b/>
          <w:i/>
          <w:szCs w:val="28"/>
        </w:rPr>
      </w:pPr>
      <w:r>
        <w:rPr>
          <w:szCs w:val="28"/>
        </w:rPr>
        <w:t>Người thực hiện: BS/ĐD khám</w:t>
      </w:r>
    </w:p>
    <w:p w:rsidR="00DE429D" w:rsidRPr="00B3484F" w:rsidRDefault="00B3484F" w:rsidP="00B3484F">
      <w:pPr>
        <w:pStyle w:val="ListParagraph"/>
        <w:numPr>
          <w:ilvl w:val="0"/>
          <w:numId w:val="2"/>
        </w:numPr>
        <w:spacing w:before="100" w:beforeAutospacing="1" w:after="100" w:afterAutospacing="1"/>
        <w:jc w:val="both"/>
        <w:rPr>
          <w:b/>
          <w:i/>
          <w:szCs w:val="28"/>
        </w:rPr>
      </w:pPr>
      <w:r>
        <w:rPr>
          <w:szCs w:val="28"/>
        </w:rPr>
        <w:t xml:space="preserve">Yêu cầu: </w:t>
      </w:r>
      <w:r w:rsidR="00814575" w:rsidRPr="00B3484F">
        <w:rPr>
          <w:szCs w:val="28"/>
        </w:rPr>
        <w:t>C</w:t>
      </w:r>
      <w:r w:rsidR="00F4200A" w:rsidRPr="00B3484F">
        <w:rPr>
          <w:szCs w:val="28"/>
        </w:rPr>
        <w:t>ăn cứ Bảng kiểm sàng lọc phân loại nguy cơ nhiễm nCoV</w:t>
      </w:r>
    </w:p>
    <w:p w:rsidR="00DE429D" w:rsidRPr="00106727" w:rsidRDefault="00DE429D" w:rsidP="00290323">
      <w:pPr>
        <w:spacing w:before="100" w:beforeAutospacing="1" w:after="100" w:afterAutospacing="1"/>
        <w:jc w:val="both"/>
        <w:rPr>
          <w:b/>
          <w:i/>
          <w:szCs w:val="28"/>
        </w:rPr>
      </w:pPr>
      <w:r w:rsidRPr="00106727">
        <w:rPr>
          <w:b/>
          <w:i/>
          <w:szCs w:val="28"/>
        </w:rPr>
        <w:t xml:space="preserve">Bước 2: </w:t>
      </w:r>
      <w:r w:rsidR="00F4200A" w:rsidRPr="00106727">
        <w:rPr>
          <w:b/>
          <w:i/>
          <w:szCs w:val="28"/>
        </w:rPr>
        <w:t>Cảnh báo</w:t>
      </w:r>
    </w:p>
    <w:p w:rsidR="00B3484F" w:rsidRPr="00B3484F" w:rsidRDefault="00B3484F" w:rsidP="00B3484F">
      <w:pPr>
        <w:pStyle w:val="ListParagraph"/>
        <w:numPr>
          <w:ilvl w:val="0"/>
          <w:numId w:val="2"/>
        </w:numPr>
        <w:spacing w:before="100" w:beforeAutospacing="1" w:after="100" w:afterAutospacing="1"/>
        <w:jc w:val="both"/>
        <w:rPr>
          <w:b/>
          <w:i/>
          <w:szCs w:val="28"/>
        </w:rPr>
      </w:pPr>
      <w:r>
        <w:rPr>
          <w:szCs w:val="28"/>
        </w:rPr>
        <w:t>Người thực hiện: BS/ĐD khám và đội xung kích</w:t>
      </w:r>
    </w:p>
    <w:p w:rsidR="00B3484F" w:rsidRPr="00B3484F" w:rsidRDefault="00B3484F" w:rsidP="00B3484F">
      <w:pPr>
        <w:pStyle w:val="ListParagraph"/>
        <w:numPr>
          <w:ilvl w:val="0"/>
          <w:numId w:val="2"/>
        </w:numPr>
        <w:spacing w:before="100" w:beforeAutospacing="1" w:after="100" w:afterAutospacing="1"/>
        <w:jc w:val="both"/>
        <w:rPr>
          <w:b/>
          <w:i/>
          <w:szCs w:val="28"/>
        </w:rPr>
      </w:pPr>
      <w:r>
        <w:rPr>
          <w:szCs w:val="28"/>
        </w:rPr>
        <w:t xml:space="preserve">Yêu cầu: </w:t>
      </w:r>
    </w:p>
    <w:p w:rsidR="00814575" w:rsidRDefault="00814575" w:rsidP="00814575">
      <w:pPr>
        <w:spacing w:after="120" w:line="360" w:lineRule="exact"/>
        <w:ind w:firstLine="720"/>
        <w:jc w:val="both"/>
        <w:rPr>
          <w:szCs w:val="28"/>
        </w:rPr>
      </w:pPr>
      <w:r>
        <w:rPr>
          <w:szCs w:val="28"/>
        </w:rPr>
        <w:t>a</w:t>
      </w:r>
      <w:r w:rsidRPr="009E531B">
        <w:rPr>
          <w:szCs w:val="28"/>
        </w:rPr>
        <w:t>.</w:t>
      </w:r>
      <w:r>
        <w:rPr>
          <w:szCs w:val="28"/>
        </w:rPr>
        <w:t xml:space="preserve"> Báo cáo ngay cho Đội trực xung kích (đội trưởng hoặc đội phó)</w:t>
      </w:r>
    </w:p>
    <w:p w:rsidR="00814575" w:rsidRPr="00406041" w:rsidRDefault="00814575" w:rsidP="00814575">
      <w:pPr>
        <w:spacing w:after="120" w:line="360" w:lineRule="exact"/>
        <w:ind w:firstLine="720"/>
        <w:jc w:val="both"/>
        <w:rPr>
          <w:color w:val="C00000"/>
          <w:szCs w:val="28"/>
        </w:rPr>
      </w:pPr>
      <w:r w:rsidRPr="009E531B">
        <w:rPr>
          <w:b/>
          <w:szCs w:val="28"/>
        </w:rPr>
        <w:t>CÂU CẢNH BÁO:</w:t>
      </w:r>
      <w:r w:rsidRPr="00406041">
        <w:rPr>
          <w:color w:val="C00000"/>
          <w:szCs w:val="28"/>
        </w:rPr>
        <w:t xml:space="preserve"> </w:t>
      </w:r>
      <w:r w:rsidRPr="00406041">
        <w:rPr>
          <w:b/>
          <w:color w:val="C00000"/>
          <w:szCs w:val="28"/>
        </w:rPr>
        <w:t>CODE ORANGE PHÒNG SỐ… KHOA</w:t>
      </w:r>
      <w:r>
        <w:rPr>
          <w:b/>
          <w:color w:val="C00000"/>
          <w:szCs w:val="28"/>
        </w:rPr>
        <w:t>…</w:t>
      </w:r>
    </w:p>
    <w:p w:rsidR="00814575" w:rsidRDefault="00814575" w:rsidP="00814575">
      <w:pPr>
        <w:spacing w:after="120" w:line="360" w:lineRule="exact"/>
        <w:ind w:firstLine="720"/>
        <w:jc w:val="both"/>
        <w:rPr>
          <w:szCs w:val="28"/>
        </w:rPr>
      </w:pPr>
      <w:r>
        <w:rPr>
          <w:szCs w:val="28"/>
        </w:rPr>
        <w:lastRenderedPageBreak/>
        <w:t>Lưu ý: Không làm bệnh nhân BỐI RỐI, LO LẮNG, HOẢNG LOẠN…</w:t>
      </w:r>
    </w:p>
    <w:p w:rsidR="00814575" w:rsidRDefault="00814575" w:rsidP="00814575">
      <w:pPr>
        <w:spacing w:before="100" w:beforeAutospacing="1" w:after="100" w:afterAutospacing="1"/>
        <w:ind w:firstLine="720"/>
        <w:jc w:val="both"/>
        <w:rPr>
          <w:szCs w:val="28"/>
        </w:rPr>
      </w:pPr>
      <w:r>
        <w:rPr>
          <w:szCs w:val="28"/>
        </w:rPr>
        <w:t>b. Ngay khi nhận tin báo, Đội trưởng (hoặc đội phó) đội xung kích sẽ điện thoại cho 2 thành viên trực xung kích (trực phòng cách ly và trực chuyển viện). Cả 2 thành viên này đều phải có mặt ngay tại phòng cách ly</w:t>
      </w:r>
    </w:p>
    <w:p w:rsidR="00DE429D" w:rsidRPr="00106727" w:rsidRDefault="00DE429D" w:rsidP="00814575">
      <w:pPr>
        <w:spacing w:before="100" w:beforeAutospacing="1" w:after="100" w:afterAutospacing="1"/>
        <w:jc w:val="both"/>
        <w:rPr>
          <w:b/>
          <w:i/>
          <w:szCs w:val="28"/>
        </w:rPr>
      </w:pPr>
      <w:r w:rsidRPr="00106727">
        <w:rPr>
          <w:b/>
          <w:i/>
          <w:szCs w:val="28"/>
        </w:rPr>
        <w:t xml:space="preserve">Bước 3: </w:t>
      </w:r>
      <w:r w:rsidR="00106727" w:rsidRPr="00106727">
        <w:rPr>
          <w:b/>
          <w:i/>
          <w:szCs w:val="28"/>
        </w:rPr>
        <w:t>Đưa bệnh nhân về phòng cách ly</w:t>
      </w:r>
    </w:p>
    <w:p w:rsidR="00106727" w:rsidRPr="00106727" w:rsidRDefault="00106727" w:rsidP="00106727">
      <w:pPr>
        <w:pStyle w:val="ListParagraph"/>
        <w:numPr>
          <w:ilvl w:val="0"/>
          <w:numId w:val="2"/>
        </w:numPr>
        <w:spacing w:before="100" w:beforeAutospacing="1" w:after="100" w:afterAutospacing="1"/>
        <w:jc w:val="both"/>
        <w:rPr>
          <w:szCs w:val="28"/>
        </w:rPr>
      </w:pPr>
      <w:r w:rsidRPr="00106727">
        <w:rPr>
          <w:szCs w:val="28"/>
        </w:rPr>
        <w:t>Người thực hiện: Nhân viên phòng cách ly</w:t>
      </w:r>
    </w:p>
    <w:p w:rsidR="00106727" w:rsidRPr="00106727" w:rsidRDefault="00106727" w:rsidP="00106727">
      <w:pPr>
        <w:pStyle w:val="ListParagraph"/>
        <w:numPr>
          <w:ilvl w:val="0"/>
          <w:numId w:val="2"/>
        </w:numPr>
        <w:spacing w:before="100" w:beforeAutospacing="1" w:after="100" w:afterAutospacing="1"/>
        <w:jc w:val="both"/>
        <w:rPr>
          <w:szCs w:val="28"/>
        </w:rPr>
      </w:pPr>
      <w:r w:rsidRPr="00106727">
        <w:rPr>
          <w:szCs w:val="28"/>
        </w:rPr>
        <w:t>Yêu cầu: Đội mũ, mang khẩu trang phòng chống nCoV.</w:t>
      </w:r>
    </w:p>
    <w:p w:rsidR="000A6B42" w:rsidRPr="00A63E88" w:rsidRDefault="00DE429D" w:rsidP="00DE429D">
      <w:pPr>
        <w:widowControl w:val="0"/>
        <w:tabs>
          <w:tab w:val="left" w:pos="284"/>
          <w:tab w:val="left" w:pos="567"/>
          <w:tab w:val="left" w:pos="720"/>
        </w:tabs>
        <w:autoSpaceDE w:val="0"/>
        <w:autoSpaceDN w:val="0"/>
        <w:adjustRightInd w:val="0"/>
        <w:spacing w:before="120" w:line="266" w:lineRule="auto"/>
        <w:ind w:right="1132"/>
        <w:jc w:val="both"/>
        <w:rPr>
          <w:b/>
          <w:bCs/>
          <w:i/>
          <w:iCs/>
          <w:color w:val="000000"/>
          <w:szCs w:val="28"/>
        </w:rPr>
      </w:pPr>
      <w:r w:rsidRPr="00A63E88">
        <w:rPr>
          <w:b/>
          <w:bCs/>
          <w:i/>
          <w:iCs/>
          <w:color w:val="000000"/>
          <w:szCs w:val="28"/>
        </w:rPr>
        <w:t xml:space="preserve">Bước 4: </w:t>
      </w:r>
      <w:r w:rsidR="003322AD" w:rsidRPr="00A63E88">
        <w:rPr>
          <w:b/>
          <w:i/>
          <w:szCs w:val="28"/>
        </w:rPr>
        <w:t>Chuẩn bị chuyển viện</w:t>
      </w:r>
    </w:p>
    <w:p w:rsidR="003322AD" w:rsidRPr="003322AD" w:rsidRDefault="003322AD" w:rsidP="003322AD">
      <w:pPr>
        <w:pStyle w:val="ListParagraph"/>
        <w:numPr>
          <w:ilvl w:val="0"/>
          <w:numId w:val="2"/>
        </w:numPr>
        <w:spacing w:after="120" w:line="360" w:lineRule="exact"/>
        <w:rPr>
          <w:szCs w:val="28"/>
        </w:rPr>
      </w:pPr>
      <w:r w:rsidRPr="003322AD">
        <w:rPr>
          <w:szCs w:val="28"/>
        </w:rPr>
        <w:t xml:space="preserve">Người thực hiện: </w:t>
      </w:r>
      <w:r>
        <w:rPr>
          <w:szCs w:val="28"/>
        </w:rPr>
        <w:t xml:space="preserve">Nhân viên </w:t>
      </w:r>
      <w:r w:rsidRPr="003322AD">
        <w:rPr>
          <w:szCs w:val="28"/>
        </w:rPr>
        <w:t>Trực phòng cách ly</w:t>
      </w:r>
      <w:r w:rsidR="00D27CF2">
        <w:rPr>
          <w:szCs w:val="28"/>
        </w:rPr>
        <w:t>, nhâ</w:t>
      </w:r>
      <w:r>
        <w:rPr>
          <w:szCs w:val="28"/>
        </w:rPr>
        <w:t xml:space="preserve">n viên </w:t>
      </w:r>
      <w:r w:rsidRPr="003322AD">
        <w:rPr>
          <w:szCs w:val="28"/>
        </w:rPr>
        <w:t>Trực chuyển viện</w:t>
      </w:r>
      <w:r>
        <w:rPr>
          <w:szCs w:val="28"/>
        </w:rPr>
        <w:t xml:space="preserve">, </w:t>
      </w:r>
      <w:r w:rsidRPr="003322AD">
        <w:rPr>
          <w:szCs w:val="28"/>
        </w:rPr>
        <w:t xml:space="preserve">Đội trưởng/phó đội </w:t>
      </w:r>
      <w:r>
        <w:rPr>
          <w:szCs w:val="28"/>
        </w:rPr>
        <w:t xml:space="preserve">xung kích, trực </w:t>
      </w:r>
      <w:r w:rsidRPr="003322AD">
        <w:rPr>
          <w:szCs w:val="28"/>
        </w:rPr>
        <w:t>BGĐ</w:t>
      </w:r>
      <w:r w:rsidR="00D27CF2">
        <w:rPr>
          <w:szCs w:val="28"/>
        </w:rPr>
        <w:t>.</w:t>
      </w:r>
    </w:p>
    <w:p w:rsidR="00A63E88" w:rsidRPr="00A63E88" w:rsidRDefault="003322AD" w:rsidP="00A63E88">
      <w:pPr>
        <w:pStyle w:val="ListParagraph"/>
        <w:numPr>
          <w:ilvl w:val="0"/>
          <w:numId w:val="2"/>
        </w:numPr>
        <w:spacing w:afterLines="60" w:after="144" w:line="300" w:lineRule="exact"/>
        <w:jc w:val="both"/>
        <w:rPr>
          <w:szCs w:val="28"/>
        </w:rPr>
      </w:pPr>
      <w:r w:rsidRPr="00A63E88">
        <w:rPr>
          <w:szCs w:val="28"/>
        </w:rPr>
        <w:t xml:space="preserve">Yêu cầu: </w:t>
      </w:r>
    </w:p>
    <w:p w:rsidR="003322AD" w:rsidRDefault="00A63E88" w:rsidP="003322AD">
      <w:pPr>
        <w:spacing w:afterLines="60" w:after="144" w:line="300" w:lineRule="exact"/>
        <w:jc w:val="both"/>
        <w:rPr>
          <w:szCs w:val="28"/>
        </w:rPr>
      </w:pPr>
      <w:proofErr w:type="gramStart"/>
      <w:r>
        <w:rPr>
          <w:szCs w:val="28"/>
        </w:rPr>
        <w:t>a</w:t>
      </w:r>
      <w:proofErr w:type="gramEnd"/>
      <w:r w:rsidR="003322AD">
        <w:rPr>
          <w:szCs w:val="28"/>
        </w:rPr>
        <w:t xml:space="preserve">, </w:t>
      </w:r>
      <w:r w:rsidR="00D27CF2">
        <w:rPr>
          <w:szCs w:val="28"/>
        </w:rPr>
        <w:t xml:space="preserve">Nhân viên </w:t>
      </w:r>
      <w:r w:rsidR="003322AD">
        <w:rPr>
          <w:szCs w:val="28"/>
        </w:rPr>
        <w:t>Trực phòng cách ly cấp mũ, khẩu trang, quần áo cho bệnh nhân (nếu cần).</w:t>
      </w:r>
    </w:p>
    <w:p w:rsidR="003322AD" w:rsidRDefault="00A63E88" w:rsidP="003322AD">
      <w:pPr>
        <w:spacing w:afterLines="60" w:after="144" w:line="300" w:lineRule="exact"/>
        <w:jc w:val="both"/>
        <w:rPr>
          <w:szCs w:val="28"/>
        </w:rPr>
      </w:pPr>
      <w:r>
        <w:rPr>
          <w:szCs w:val="28"/>
        </w:rPr>
        <w:t>b</w:t>
      </w:r>
      <w:r w:rsidR="003322AD">
        <w:rPr>
          <w:szCs w:val="28"/>
        </w:rPr>
        <w:t xml:space="preserve">. </w:t>
      </w:r>
      <w:r w:rsidR="00D27CF2">
        <w:rPr>
          <w:szCs w:val="28"/>
        </w:rPr>
        <w:t xml:space="preserve">Nhân viên </w:t>
      </w:r>
      <w:r w:rsidR="003322AD">
        <w:rPr>
          <w:szCs w:val="28"/>
        </w:rPr>
        <w:t>Trực chuyển viện chuẩn bị giấy tờ chuyển viện (giấy chuyển viện và số bàn giao bệnh nhân chuyển viện có chữ ký BGĐ).</w:t>
      </w:r>
    </w:p>
    <w:p w:rsidR="003322AD" w:rsidRDefault="00A63E88" w:rsidP="003322AD">
      <w:pPr>
        <w:spacing w:afterLines="60" w:after="144" w:line="300" w:lineRule="exact"/>
        <w:jc w:val="both"/>
        <w:rPr>
          <w:szCs w:val="28"/>
        </w:rPr>
      </w:pPr>
      <w:proofErr w:type="gramStart"/>
      <w:r>
        <w:rPr>
          <w:szCs w:val="28"/>
        </w:rPr>
        <w:t>c</w:t>
      </w:r>
      <w:proofErr w:type="gramEnd"/>
      <w:r w:rsidR="003322AD">
        <w:rPr>
          <w:szCs w:val="28"/>
        </w:rPr>
        <w:t xml:space="preserve">. Đội trưởng (hoặc đội phó) đội xung kích điện thoại liên hệ chuyển viện với bệnh viện ĐK tỉnh. </w:t>
      </w:r>
    </w:p>
    <w:p w:rsidR="003322AD" w:rsidRPr="00A63E88" w:rsidRDefault="00A63E88" w:rsidP="00A63E88">
      <w:pPr>
        <w:spacing w:before="100" w:beforeAutospacing="1" w:after="100" w:afterAutospacing="1"/>
        <w:jc w:val="both"/>
        <w:rPr>
          <w:b/>
          <w:i/>
          <w:szCs w:val="28"/>
        </w:rPr>
      </w:pPr>
      <w:proofErr w:type="gramStart"/>
      <w:r>
        <w:rPr>
          <w:szCs w:val="28"/>
        </w:rPr>
        <w:t>d</w:t>
      </w:r>
      <w:proofErr w:type="gramEnd"/>
      <w:r w:rsidR="003322AD" w:rsidRPr="00A63E88">
        <w:rPr>
          <w:szCs w:val="28"/>
        </w:rPr>
        <w:t>, Đồng thời liên lạc với Lái xe bệnh viện.</w:t>
      </w:r>
    </w:p>
    <w:p w:rsidR="00DE429D" w:rsidRPr="00337E86" w:rsidRDefault="00DE429D" w:rsidP="00DE429D">
      <w:pPr>
        <w:widowControl w:val="0"/>
        <w:tabs>
          <w:tab w:val="left" w:pos="284"/>
          <w:tab w:val="left" w:pos="567"/>
          <w:tab w:val="left" w:pos="720"/>
        </w:tabs>
        <w:autoSpaceDE w:val="0"/>
        <w:autoSpaceDN w:val="0"/>
        <w:adjustRightInd w:val="0"/>
        <w:spacing w:before="120" w:line="266" w:lineRule="auto"/>
        <w:ind w:right="1132"/>
        <w:jc w:val="both"/>
        <w:rPr>
          <w:b/>
          <w:bCs/>
          <w:i/>
          <w:iCs/>
          <w:color w:val="000000"/>
          <w:szCs w:val="28"/>
        </w:rPr>
      </w:pPr>
      <w:r w:rsidRPr="00337E86">
        <w:rPr>
          <w:b/>
          <w:bCs/>
          <w:i/>
          <w:iCs/>
          <w:color w:val="000000"/>
          <w:szCs w:val="28"/>
        </w:rPr>
        <w:t>Bướ</w:t>
      </w:r>
      <w:r w:rsidR="00A63E88">
        <w:rPr>
          <w:b/>
          <w:bCs/>
          <w:i/>
          <w:iCs/>
          <w:color w:val="000000"/>
          <w:szCs w:val="28"/>
        </w:rPr>
        <w:t>c 5: Chuyển viện</w:t>
      </w:r>
    </w:p>
    <w:p w:rsidR="00A63E88" w:rsidRPr="004A17CA" w:rsidRDefault="00A63E88" w:rsidP="004A17CA">
      <w:pPr>
        <w:pStyle w:val="ListParagraph"/>
        <w:numPr>
          <w:ilvl w:val="0"/>
          <w:numId w:val="2"/>
        </w:numPr>
        <w:spacing w:before="100" w:beforeAutospacing="1" w:after="100" w:afterAutospacing="1"/>
        <w:jc w:val="both"/>
        <w:rPr>
          <w:szCs w:val="28"/>
        </w:rPr>
      </w:pPr>
      <w:r w:rsidRPr="004A17CA">
        <w:rPr>
          <w:szCs w:val="28"/>
        </w:rPr>
        <w:t>Người thực hiện: Nhân viên trực chuyển việ</w:t>
      </w:r>
      <w:r w:rsidR="00D27CF2">
        <w:rPr>
          <w:szCs w:val="28"/>
        </w:rPr>
        <w:t>n và</w:t>
      </w:r>
      <w:r w:rsidRPr="004A17CA">
        <w:rPr>
          <w:szCs w:val="28"/>
        </w:rPr>
        <w:t xml:space="preserve"> Lái xe</w:t>
      </w:r>
    </w:p>
    <w:p w:rsidR="00A63E88" w:rsidRPr="00A63E88" w:rsidRDefault="00A63E88" w:rsidP="004A17CA">
      <w:pPr>
        <w:pStyle w:val="ListParagraph"/>
        <w:widowControl w:val="0"/>
        <w:numPr>
          <w:ilvl w:val="0"/>
          <w:numId w:val="2"/>
        </w:numPr>
        <w:tabs>
          <w:tab w:val="left" w:pos="284"/>
          <w:tab w:val="left" w:pos="567"/>
          <w:tab w:val="left" w:pos="720"/>
        </w:tabs>
        <w:autoSpaceDE w:val="0"/>
        <w:autoSpaceDN w:val="0"/>
        <w:adjustRightInd w:val="0"/>
        <w:spacing w:before="120" w:line="266" w:lineRule="auto"/>
        <w:ind w:right="4"/>
        <w:jc w:val="both"/>
        <w:rPr>
          <w:szCs w:val="28"/>
        </w:rPr>
      </w:pPr>
      <w:r w:rsidRPr="00A63E88">
        <w:rPr>
          <w:szCs w:val="28"/>
        </w:rPr>
        <w:t xml:space="preserve">Yêu cầu: </w:t>
      </w:r>
      <w:r w:rsidR="004A17CA">
        <w:rPr>
          <w:szCs w:val="28"/>
        </w:rPr>
        <w:t xml:space="preserve">Thực hiện </w:t>
      </w:r>
      <w:proofErr w:type="gramStart"/>
      <w:r w:rsidR="004A17CA">
        <w:rPr>
          <w:szCs w:val="28"/>
        </w:rPr>
        <w:t>theo</w:t>
      </w:r>
      <w:proofErr w:type="gramEnd"/>
      <w:r w:rsidR="004A17CA">
        <w:rPr>
          <w:szCs w:val="28"/>
        </w:rPr>
        <w:t xml:space="preserve"> hướng dẫn của Quy trình tiếp nhận bệnh </w:t>
      </w:r>
      <w:r w:rsidR="00F01E9C">
        <w:rPr>
          <w:szCs w:val="28"/>
        </w:rPr>
        <w:t xml:space="preserve">nhân nghi </w:t>
      </w:r>
      <w:r w:rsidR="004A17CA">
        <w:rPr>
          <w:szCs w:val="28"/>
        </w:rPr>
        <w:t>ngờ nhiễm/nhiễm nCoV được vận chuyển đến Bệnh viện Đa khoa tỉnh.</w:t>
      </w:r>
    </w:p>
    <w:p w:rsidR="00DE429D" w:rsidRPr="00337E86" w:rsidRDefault="00DE429D" w:rsidP="00A63E88">
      <w:pPr>
        <w:widowControl w:val="0"/>
        <w:tabs>
          <w:tab w:val="left" w:pos="284"/>
          <w:tab w:val="left" w:pos="567"/>
          <w:tab w:val="left" w:pos="720"/>
        </w:tabs>
        <w:autoSpaceDE w:val="0"/>
        <w:autoSpaceDN w:val="0"/>
        <w:adjustRightInd w:val="0"/>
        <w:spacing w:before="120" w:line="266" w:lineRule="auto"/>
        <w:ind w:right="1132"/>
        <w:jc w:val="both"/>
        <w:rPr>
          <w:b/>
          <w:i/>
          <w:szCs w:val="28"/>
        </w:rPr>
      </w:pPr>
      <w:r w:rsidRPr="00337E86">
        <w:rPr>
          <w:b/>
          <w:i/>
          <w:szCs w:val="28"/>
        </w:rPr>
        <w:t xml:space="preserve">Bước 6: </w:t>
      </w:r>
      <w:r w:rsidR="00F01E9C">
        <w:rPr>
          <w:b/>
          <w:i/>
          <w:szCs w:val="28"/>
        </w:rPr>
        <w:t>Báo cáo và lưu trữ</w:t>
      </w:r>
    </w:p>
    <w:p w:rsidR="00F01E9C" w:rsidRPr="00F01E9C" w:rsidRDefault="00F01E9C" w:rsidP="00F01E9C">
      <w:pPr>
        <w:pStyle w:val="ListParagraph"/>
        <w:numPr>
          <w:ilvl w:val="0"/>
          <w:numId w:val="2"/>
        </w:numPr>
        <w:spacing w:before="100" w:beforeAutospacing="1" w:after="100" w:afterAutospacing="1"/>
        <w:jc w:val="both"/>
        <w:rPr>
          <w:szCs w:val="28"/>
        </w:rPr>
      </w:pPr>
      <w:r w:rsidRPr="00F01E9C">
        <w:rPr>
          <w:szCs w:val="28"/>
        </w:rPr>
        <w:t xml:space="preserve">Người thực hiện: Nhân viên </w:t>
      </w:r>
      <w:r>
        <w:rPr>
          <w:szCs w:val="28"/>
        </w:rPr>
        <w:t>P.KHTHCĐT</w:t>
      </w:r>
    </w:p>
    <w:p w:rsidR="00F01E9C" w:rsidRPr="00C77B23" w:rsidRDefault="00F01E9C" w:rsidP="00C77B23">
      <w:pPr>
        <w:pStyle w:val="ListParagraph"/>
        <w:numPr>
          <w:ilvl w:val="0"/>
          <w:numId w:val="2"/>
        </w:numPr>
        <w:spacing w:afterLines="60" w:after="144" w:line="300" w:lineRule="exact"/>
        <w:jc w:val="both"/>
        <w:rPr>
          <w:szCs w:val="28"/>
        </w:rPr>
      </w:pPr>
      <w:r w:rsidRPr="00C77B23">
        <w:rPr>
          <w:szCs w:val="28"/>
        </w:rPr>
        <w:t>Yêu cầu:</w:t>
      </w:r>
      <w:r w:rsidR="00C77B23" w:rsidRPr="00C77B23">
        <w:rPr>
          <w:szCs w:val="28"/>
        </w:rPr>
        <w:t xml:space="preserve"> Báo cáo CDC tỉnh</w:t>
      </w:r>
      <w:r w:rsidR="00C77B23">
        <w:rPr>
          <w:szCs w:val="28"/>
        </w:rPr>
        <w:t xml:space="preserve"> theo mẫu 1 và mẫu 2; đồng thời tiến hành l</w:t>
      </w:r>
      <w:r w:rsidR="00C77B23" w:rsidRPr="00C77B23">
        <w:rPr>
          <w:szCs w:val="28"/>
        </w:rPr>
        <w:t>ưu trữ toàn bộ thông tin bệnh nhân</w:t>
      </w:r>
    </w:p>
    <w:p w:rsidR="00DE429D" w:rsidRPr="00A848FC" w:rsidRDefault="00DE429D" w:rsidP="00F01E9C">
      <w:pPr>
        <w:widowControl w:val="0"/>
        <w:tabs>
          <w:tab w:val="left" w:pos="284"/>
          <w:tab w:val="left" w:pos="567"/>
          <w:tab w:val="left" w:pos="720"/>
        </w:tabs>
        <w:autoSpaceDE w:val="0"/>
        <w:autoSpaceDN w:val="0"/>
        <w:adjustRightInd w:val="0"/>
        <w:spacing w:before="120" w:line="268" w:lineRule="auto"/>
        <w:ind w:right="1132"/>
        <w:jc w:val="both"/>
        <w:rPr>
          <w:b/>
          <w:i/>
          <w:szCs w:val="28"/>
        </w:rPr>
      </w:pPr>
      <w:r w:rsidRPr="00A848FC">
        <w:rPr>
          <w:b/>
          <w:i/>
          <w:iCs/>
          <w:color w:val="000000"/>
          <w:szCs w:val="28"/>
        </w:rPr>
        <w:t xml:space="preserve">Bước 7: </w:t>
      </w:r>
      <w:r w:rsidR="0001127F" w:rsidRPr="00A848FC">
        <w:rPr>
          <w:b/>
          <w:i/>
          <w:szCs w:val="28"/>
        </w:rPr>
        <w:t>Tự cách ly và tự kiểm tra</w:t>
      </w:r>
    </w:p>
    <w:p w:rsidR="0001127F" w:rsidRPr="00A848FC" w:rsidRDefault="0001127F" w:rsidP="00A848FC">
      <w:pPr>
        <w:pStyle w:val="ListParagraph"/>
        <w:numPr>
          <w:ilvl w:val="0"/>
          <w:numId w:val="2"/>
        </w:numPr>
        <w:spacing w:after="120" w:line="360" w:lineRule="exact"/>
        <w:rPr>
          <w:szCs w:val="28"/>
        </w:rPr>
      </w:pPr>
      <w:r w:rsidRPr="00A848FC">
        <w:rPr>
          <w:iCs/>
          <w:color w:val="000000"/>
          <w:szCs w:val="28"/>
        </w:rPr>
        <w:t xml:space="preserve">Người thực hiện: </w:t>
      </w:r>
      <w:r w:rsidRPr="00A848FC">
        <w:rPr>
          <w:szCs w:val="28"/>
        </w:rPr>
        <w:t>Tất cả cán bộ nhân viên có tiếp xúc với bệnh nhân nghi nhiễm nCoV</w:t>
      </w:r>
    </w:p>
    <w:p w:rsidR="0001127F" w:rsidRPr="00A848FC" w:rsidRDefault="0001127F" w:rsidP="00A848FC">
      <w:pPr>
        <w:pStyle w:val="ListParagraph"/>
        <w:numPr>
          <w:ilvl w:val="0"/>
          <w:numId w:val="2"/>
        </w:numPr>
        <w:spacing w:after="120" w:line="360" w:lineRule="exact"/>
        <w:jc w:val="both"/>
        <w:rPr>
          <w:szCs w:val="28"/>
        </w:rPr>
      </w:pPr>
      <w:r w:rsidRPr="00A848FC">
        <w:rPr>
          <w:iCs/>
          <w:color w:val="000000"/>
          <w:szCs w:val="28"/>
        </w:rPr>
        <w:t xml:space="preserve">Yêu cầu: </w:t>
      </w:r>
      <w:r w:rsidRPr="00A848FC">
        <w:rPr>
          <w:szCs w:val="28"/>
        </w:rPr>
        <w:t>Tự kiểm tra hàng ngày (tron</w:t>
      </w:r>
      <w:r w:rsidR="00407C8F">
        <w:rPr>
          <w:szCs w:val="28"/>
        </w:rPr>
        <w:t xml:space="preserve">g vòng </w:t>
      </w:r>
      <w:r w:rsidR="00D27CF2">
        <w:rPr>
          <w:szCs w:val="28"/>
        </w:rPr>
        <w:t>14</w:t>
      </w:r>
      <w:r w:rsidRPr="00A848FC">
        <w:rPr>
          <w:szCs w:val="28"/>
        </w:rPr>
        <w:t xml:space="preserve"> ngày) các triệu chứng: Ho, sốt, khó thở</w:t>
      </w:r>
      <w:r w:rsidR="00A848FC" w:rsidRPr="00A848FC">
        <w:rPr>
          <w:szCs w:val="28"/>
        </w:rPr>
        <w:t xml:space="preserve">. </w:t>
      </w:r>
      <w:r w:rsidRPr="00A848FC">
        <w:rPr>
          <w:szCs w:val="28"/>
        </w:rPr>
        <w:t>Hạn chế tiếp xúc ngườ</w:t>
      </w:r>
      <w:r w:rsidR="00A848FC" w:rsidRPr="00A848FC">
        <w:rPr>
          <w:szCs w:val="28"/>
        </w:rPr>
        <w:t xml:space="preserve">i xung quanh. </w:t>
      </w:r>
      <w:r w:rsidRPr="00A848FC">
        <w:rPr>
          <w:szCs w:val="28"/>
        </w:rPr>
        <w:t xml:space="preserve">Khi có các triệu chứng hô </w:t>
      </w:r>
      <w:r w:rsidRPr="00A848FC">
        <w:rPr>
          <w:szCs w:val="28"/>
        </w:rPr>
        <w:lastRenderedPageBreak/>
        <w:t xml:space="preserve">hấp, báo ngay ban chỉ đạo </w:t>
      </w:r>
      <w:r w:rsidR="00407C8F">
        <w:rPr>
          <w:szCs w:val="28"/>
        </w:rPr>
        <w:t xml:space="preserve">phòng chống viêm phổi cấp do chủng mới của </w:t>
      </w:r>
      <w:proofErr w:type="gramStart"/>
      <w:r w:rsidR="00407C8F">
        <w:rPr>
          <w:szCs w:val="28"/>
        </w:rPr>
        <w:t>vi</w:t>
      </w:r>
      <w:proofErr w:type="gramEnd"/>
      <w:r w:rsidR="00407C8F">
        <w:rPr>
          <w:szCs w:val="28"/>
        </w:rPr>
        <w:t xml:space="preserve"> rút corona mới của </w:t>
      </w:r>
      <w:r w:rsidRPr="00A848FC">
        <w:rPr>
          <w:szCs w:val="28"/>
        </w:rPr>
        <w:t>bệnh viện</w:t>
      </w:r>
      <w:r w:rsidR="00407C8F">
        <w:rPr>
          <w:szCs w:val="28"/>
        </w:rPr>
        <w:t>.</w:t>
      </w:r>
    </w:p>
    <w:p w:rsidR="00DE429D" w:rsidRPr="00395C0B" w:rsidRDefault="00DE429D" w:rsidP="00DE429D">
      <w:pPr>
        <w:pStyle w:val="ListParagraph"/>
        <w:ind w:left="787"/>
        <w:jc w:val="both"/>
        <w:rPr>
          <w:b/>
          <w:i/>
          <w:szCs w:val="28"/>
        </w:rPr>
      </w:pPr>
    </w:p>
    <w:p w:rsidR="00F1246C" w:rsidRPr="005F0548" w:rsidRDefault="00F1246C" w:rsidP="00AF7B7B">
      <w:pPr>
        <w:pStyle w:val="ListParagraph"/>
        <w:numPr>
          <w:ilvl w:val="1"/>
          <w:numId w:val="15"/>
        </w:numPr>
        <w:jc w:val="both"/>
        <w:rPr>
          <w:szCs w:val="28"/>
        </w:rPr>
      </w:pPr>
      <w:r>
        <w:rPr>
          <w:b/>
          <w:i/>
          <w:szCs w:val="28"/>
        </w:rPr>
        <w:t xml:space="preserve"> Tính mới của sáng kiến</w:t>
      </w:r>
      <w:r w:rsidR="005F0548">
        <w:rPr>
          <w:b/>
          <w:i/>
          <w:szCs w:val="28"/>
        </w:rPr>
        <w:t>:</w:t>
      </w:r>
    </w:p>
    <w:p w:rsidR="00B00E66" w:rsidRPr="00B00E66" w:rsidRDefault="00B00E66" w:rsidP="00B00E66">
      <w:pPr>
        <w:pStyle w:val="ListParagraph"/>
        <w:spacing w:after="120"/>
        <w:ind w:left="375"/>
        <w:jc w:val="both"/>
        <w:rPr>
          <w:szCs w:val="28"/>
        </w:rPr>
      </w:pPr>
      <w:proofErr w:type="gramStart"/>
      <w:r w:rsidRPr="00B00E66">
        <w:rPr>
          <w:szCs w:val="28"/>
        </w:rPr>
        <w:t>- Đây là quy trình được áp dụng lần đầu tại tỉnh Bình Định, ngay từ những ngày đầu có dịch.</w:t>
      </w:r>
      <w:proofErr w:type="gramEnd"/>
    </w:p>
    <w:p w:rsidR="00B00E66" w:rsidRPr="00B00E66" w:rsidRDefault="00B00E66" w:rsidP="00B00E66">
      <w:pPr>
        <w:pStyle w:val="ListParagraph"/>
        <w:spacing w:after="120"/>
        <w:ind w:left="375"/>
        <w:jc w:val="both"/>
        <w:rPr>
          <w:szCs w:val="28"/>
        </w:rPr>
      </w:pPr>
      <w:r w:rsidRPr="00B00E66">
        <w:rPr>
          <w:szCs w:val="28"/>
        </w:rPr>
        <w:t>- Quy trình không trùng với bất kỳ giải pháp sáng kiến nào của người khác.</w:t>
      </w:r>
    </w:p>
    <w:p w:rsidR="00B00E66" w:rsidRPr="00B00E66" w:rsidRDefault="00B00E66" w:rsidP="00B00E66">
      <w:pPr>
        <w:pStyle w:val="ListParagraph"/>
        <w:spacing w:after="120"/>
        <w:ind w:left="375"/>
        <w:jc w:val="both"/>
        <w:rPr>
          <w:szCs w:val="28"/>
        </w:rPr>
      </w:pPr>
      <w:r w:rsidRPr="00B00E66">
        <w:rPr>
          <w:szCs w:val="28"/>
        </w:rPr>
        <w:t>- Chưa được quy định thành tiêu chuẩn, quy trình, quy phạm bắt buộc.</w:t>
      </w:r>
    </w:p>
    <w:p w:rsidR="00B00E66" w:rsidRPr="00B00E66" w:rsidRDefault="00B00E66" w:rsidP="00B00E66">
      <w:pPr>
        <w:pStyle w:val="ListParagraph"/>
        <w:spacing w:after="120"/>
        <w:ind w:left="375"/>
        <w:jc w:val="both"/>
        <w:rPr>
          <w:szCs w:val="28"/>
        </w:rPr>
      </w:pPr>
      <w:r w:rsidRPr="00B00E66">
        <w:rPr>
          <w:szCs w:val="28"/>
        </w:rPr>
        <w:t>- Đảm bảo bệnh viện an toàn trong khám chữa bệnh (</w:t>
      </w:r>
      <w:proofErr w:type="gramStart"/>
      <w:r w:rsidRPr="00B00E66">
        <w:rPr>
          <w:szCs w:val="28"/>
        </w:rPr>
        <w:t>theo</w:t>
      </w:r>
      <w:proofErr w:type="gramEnd"/>
      <w:r w:rsidRPr="00B00E66">
        <w:rPr>
          <w:szCs w:val="28"/>
        </w:rPr>
        <w:t xml:space="preserve"> tiêu chuẩn bệnh viện an toàn theo tiêu chí của Bộ Y tế).</w:t>
      </w:r>
    </w:p>
    <w:p w:rsidR="000B4659" w:rsidRPr="005F0548" w:rsidRDefault="000B4659" w:rsidP="005F0548">
      <w:pPr>
        <w:ind w:left="375"/>
        <w:jc w:val="both"/>
        <w:rPr>
          <w:szCs w:val="28"/>
        </w:rPr>
      </w:pPr>
    </w:p>
    <w:p w:rsidR="00DE7807" w:rsidRPr="00AF7B7B" w:rsidRDefault="00F1246C" w:rsidP="00AF7B7B">
      <w:pPr>
        <w:pStyle w:val="ListParagraph"/>
        <w:numPr>
          <w:ilvl w:val="1"/>
          <w:numId w:val="15"/>
        </w:numPr>
        <w:jc w:val="both"/>
        <w:rPr>
          <w:szCs w:val="28"/>
        </w:rPr>
      </w:pPr>
      <w:r>
        <w:rPr>
          <w:b/>
          <w:i/>
          <w:szCs w:val="28"/>
        </w:rPr>
        <w:t xml:space="preserve"> </w:t>
      </w:r>
      <w:r w:rsidR="009B44D9" w:rsidRPr="00AF7B7B">
        <w:rPr>
          <w:b/>
          <w:i/>
          <w:szCs w:val="28"/>
        </w:rPr>
        <w:t>Những kết quả lợi ích thu được khi áp dụng sáng kiến:</w:t>
      </w:r>
      <w:r w:rsidR="00375922" w:rsidRPr="00AF7B7B">
        <w:rPr>
          <w:szCs w:val="28"/>
        </w:rPr>
        <w:t xml:space="preserve"> </w:t>
      </w:r>
    </w:p>
    <w:p w:rsidR="003C3843" w:rsidRPr="003C3843" w:rsidRDefault="003C3843" w:rsidP="003C3843">
      <w:pPr>
        <w:pStyle w:val="ListParagraph"/>
        <w:tabs>
          <w:tab w:val="left" w:pos="900"/>
          <w:tab w:val="left" w:pos="1080"/>
          <w:tab w:val="left" w:pos="1440"/>
          <w:tab w:val="left" w:pos="2160"/>
          <w:tab w:val="left" w:pos="2880"/>
          <w:tab w:val="left" w:pos="3600"/>
          <w:tab w:val="center" w:pos="4680"/>
        </w:tabs>
        <w:spacing w:after="120"/>
        <w:ind w:left="375"/>
        <w:jc w:val="both"/>
        <w:rPr>
          <w:b/>
          <w:szCs w:val="28"/>
        </w:rPr>
      </w:pPr>
      <w:r w:rsidRPr="003C3843">
        <w:rPr>
          <w:szCs w:val="28"/>
        </w:rPr>
        <w:t>-</w:t>
      </w:r>
      <w:r w:rsidRPr="003C3843">
        <w:rPr>
          <w:color w:val="FF0000"/>
          <w:szCs w:val="28"/>
        </w:rPr>
        <w:t xml:space="preserve"> </w:t>
      </w:r>
      <w:r w:rsidRPr="003C3843">
        <w:rPr>
          <w:szCs w:val="28"/>
        </w:rPr>
        <w:t>Quy trình này giúp cán bộ y tế thực hiện các nhiệm vụ của mình một cách nhanh chóng, chuẩn xác, trật tự và an toàn; tránh những hoảng loạn, sợ hãi, mất an ninh, trật tự trong bệnh viện tại thời điểm phát hiện ca bệnh/ca nghi nhiễm.</w:t>
      </w:r>
    </w:p>
    <w:p w:rsidR="003C3843" w:rsidRPr="006264C5" w:rsidRDefault="003C3843" w:rsidP="003C3843">
      <w:pPr>
        <w:pStyle w:val="p"/>
        <w:shd w:val="clear" w:color="auto" w:fill="FFFFFF"/>
        <w:spacing w:before="0" w:beforeAutospacing="0" w:after="120" w:afterAutospacing="0"/>
        <w:ind w:left="375"/>
        <w:jc w:val="both"/>
        <w:rPr>
          <w:sz w:val="28"/>
          <w:szCs w:val="28"/>
        </w:rPr>
      </w:pPr>
      <w:r w:rsidRPr="006264C5">
        <w:rPr>
          <w:sz w:val="28"/>
          <w:szCs w:val="28"/>
        </w:rPr>
        <w:t>- Quy trình này cũng giúp nâng cao năng lực phản ứng nhanh của bệnh viện, huy động được sự phối hợp, hỗ trợ khẩn cấp giữa các thành viên trong bệnh viện với nhau, nâng cao trách nhiệm của lãnh đạo bệnh viện và các khoa phòng trong nỗ lực phát hiện sớm, tránh lây lan ra cộng đồng một cách hiệu quả ngay từ phút tiếp xúc ban đầu với người bệnh.</w:t>
      </w:r>
    </w:p>
    <w:p w:rsidR="003C3843" w:rsidRPr="006264C5" w:rsidRDefault="003C3843" w:rsidP="003C3843">
      <w:pPr>
        <w:pStyle w:val="p"/>
        <w:shd w:val="clear" w:color="auto" w:fill="FFFFFF"/>
        <w:spacing w:before="0" w:beforeAutospacing="0" w:after="120" w:afterAutospacing="0"/>
        <w:ind w:left="375"/>
        <w:jc w:val="both"/>
        <w:rPr>
          <w:sz w:val="28"/>
          <w:szCs w:val="28"/>
        </w:rPr>
      </w:pPr>
      <w:r w:rsidRPr="006264C5">
        <w:rPr>
          <w:sz w:val="28"/>
          <w:szCs w:val="28"/>
        </w:rPr>
        <w:t xml:space="preserve">- Quy trình này còn góp phần đảm bảo bệnh viện an toàn </w:t>
      </w:r>
      <w:proofErr w:type="gramStart"/>
      <w:r w:rsidRPr="006264C5">
        <w:rPr>
          <w:sz w:val="28"/>
          <w:szCs w:val="28"/>
        </w:rPr>
        <w:t>theo</w:t>
      </w:r>
      <w:proofErr w:type="gramEnd"/>
      <w:r w:rsidRPr="006264C5">
        <w:rPr>
          <w:sz w:val="28"/>
          <w:szCs w:val="28"/>
        </w:rPr>
        <w:t xml:space="preserve"> quy định của Bộ Y tế và giúp bệnh nhân an tâm tin tưởng vào bệnh viện khi đến khám bệnh, chữa bệnh.</w:t>
      </w:r>
    </w:p>
    <w:p w:rsidR="003C3843" w:rsidRDefault="003C3843" w:rsidP="003C3843">
      <w:pPr>
        <w:pStyle w:val="p"/>
        <w:shd w:val="clear" w:color="auto" w:fill="FFFFFF"/>
        <w:spacing w:before="166" w:beforeAutospacing="0" w:after="166" w:afterAutospacing="0"/>
        <w:ind w:left="375"/>
        <w:jc w:val="both"/>
        <w:rPr>
          <w:sz w:val="28"/>
          <w:szCs w:val="28"/>
        </w:rPr>
      </w:pPr>
      <w:r w:rsidRPr="006264C5">
        <w:rPr>
          <w:sz w:val="28"/>
          <w:szCs w:val="28"/>
        </w:rPr>
        <w:t xml:space="preserve">- Quy trình này nếu được áp dụng cho các cơ sở khám chữa bệnh chuyên khoa trong tỉnh sẽ có lợi ích và ảnh hưởng to lớn đến việc nâng cao chất lượng khám, điều trị cho bệnh nhân, đảm bảo </w:t>
      </w:r>
      <w:proofErr w:type="gramStart"/>
      <w:r w:rsidRPr="006264C5">
        <w:rPr>
          <w:sz w:val="28"/>
          <w:szCs w:val="28"/>
        </w:rPr>
        <w:t>an</w:t>
      </w:r>
      <w:proofErr w:type="gramEnd"/>
      <w:r w:rsidRPr="006264C5">
        <w:rPr>
          <w:sz w:val="28"/>
          <w:szCs w:val="28"/>
        </w:rPr>
        <w:t xml:space="preserve"> toàn người bệnh.</w:t>
      </w:r>
    </w:p>
    <w:p w:rsidR="00DE7807" w:rsidRPr="00213F29" w:rsidRDefault="00AF7B7B" w:rsidP="00AF7B7B">
      <w:pPr>
        <w:pStyle w:val="ListParagraph"/>
        <w:numPr>
          <w:ilvl w:val="1"/>
          <w:numId w:val="15"/>
        </w:numPr>
        <w:jc w:val="both"/>
        <w:rPr>
          <w:szCs w:val="28"/>
        </w:rPr>
      </w:pPr>
      <w:r>
        <w:rPr>
          <w:b/>
          <w:i/>
          <w:szCs w:val="28"/>
        </w:rPr>
        <w:t>Đánh</w:t>
      </w:r>
      <w:r w:rsidR="009B44D9" w:rsidRPr="00213F29">
        <w:rPr>
          <w:b/>
          <w:i/>
          <w:szCs w:val="28"/>
        </w:rPr>
        <w:t xml:space="preserve"> giá về phạm vi áp dụng của sáng kiế</w:t>
      </w:r>
      <w:r w:rsidR="00DE7807" w:rsidRPr="00213F29">
        <w:rPr>
          <w:b/>
          <w:i/>
          <w:szCs w:val="28"/>
        </w:rPr>
        <w:t>n:</w:t>
      </w:r>
    </w:p>
    <w:p w:rsidR="007268C9" w:rsidRPr="007268C9" w:rsidRDefault="007268C9" w:rsidP="007268C9">
      <w:pPr>
        <w:pStyle w:val="ListParagraph"/>
        <w:spacing w:before="100" w:beforeAutospacing="1" w:after="100" w:afterAutospacing="1"/>
        <w:ind w:left="375"/>
        <w:jc w:val="both"/>
        <w:rPr>
          <w:szCs w:val="28"/>
        </w:rPr>
      </w:pPr>
      <w:r w:rsidRPr="007268C9">
        <w:rPr>
          <w:szCs w:val="28"/>
        </w:rPr>
        <w:t xml:space="preserve">-  Tất cả cán bộ y tế trong bệnh viện đều có liên quan đến Quy trình Code </w:t>
      </w:r>
      <w:r w:rsidR="00A67DF3">
        <w:rPr>
          <w:szCs w:val="28"/>
        </w:rPr>
        <w:t>Orange</w:t>
      </w:r>
      <w:r w:rsidR="00A4614A">
        <w:rPr>
          <w:szCs w:val="28"/>
        </w:rPr>
        <w:t>.</w:t>
      </w:r>
    </w:p>
    <w:p w:rsidR="007268C9" w:rsidRDefault="007268C9" w:rsidP="007268C9">
      <w:pPr>
        <w:pStyle w:val="ListParagraph"/>
        <w:spacing w:before="100" w:beforeAutospacing="1" w:after="100" w:afterAutospacing="1"/>
        <w:ind w:left="375"/>
        <w:jc w:val="both"/>
        <w:rPr>
          <w:szCs w:val="28"/>
        </w:rPr>
      </w:pPr>
      <w:r w:rsidRPr="007268C9">
        <w:rPr>
          <w:szCs w:val="28"/>
        </w:rPr>
        <w:t xml:space="preserve">- Áp dụng cho bất cứ người nào đang có mặt tại Bệnh viện Mắt Bình Định có </w:t>
      </w:r>
      <w:r w:rsidR="00A67DF3">
        <w:rPr>
          <w:szCs w:val="28"/>
        </w:rPr>
        <w:t>nguy cơ mắc bệnh viêm phổi cấp do ch</w:t>
      </w:r>
      <w:r w:rsidR="00DA7B35">
        <w:rPr>
          <w:szCs w:val="28"/>
        </w:rPr>
        <w:t xml:space="preserve">ủng </w:t>
      </w:r>
      <w:r w:rsidR="00A67DF3">
        <w:rPr>
          <w:szCs w:val="28"/>
        </w:rPr>
        <w:t xml:space="preserve">mới </w:t>
      </w:r>
      <w:proofErr w:type="gramStart"/>
      <w:r w:rsidR="00A67DF3">
        <w:rPr>
          <w:szCs w:val="28"/>
        </w:rPr>
        <w:t>vi</w:t>
      </w:r>
      <w:proofErr w:type="gramEnd"/>
      <w:r w:rsidR="00A67DF3">
        <w:rPr>
          <w:szCs w:val="28"/>
        </w:rPr>
        <w:t xml:space="preserve"> rút corona</w:t>
      </w:r>
      <w:r w:rsidR="00DA7B35">
        <w:rPr>
          <w:szCs w:val="28"/>
        </w:rPr>
        <w:t>, dễ tử vong và lây lan</w:t>
      </w:r>
      <w:r>
        <w:rPr>
          <w:szCs w:val="28"/>
        </w:rPr>
        <w:t>.</w:t>
      </w:r>
    </w:p>
    <w:p w:rsidR="007268C9" w:rsidRDefault="007268C9" w:rsidP="007268C9">
      <w:pPr>
        <w:pStyle w:val="ListParagraph"/>
        <w:spacing w:before="100" w:beforeAutospacing="1" w:after="100" w:afterAutospacing="1"/>
        <w:ind w:left="375"/>
        <w:jc w:val="both"/>
        <w:rPr>
          <w:szCs w:val="28"/>
        </w:rPr>
      </w:pPr>
      <w:r>
        <w:rPr>
          <w:szCs w:val="28"/>
        </w:rPr>
        <w:t xml:space="preserve">- Quy trình này có thể được áp dụng cho tất cả các bệnh viện, các cơ sở y tế </w:t>
      </w:r>
      <w:r w:rsidR="00337E86">
        <w:rPr>
          <w:szCs w:val="28"/>
        </w:rPr>
        <w:t xml:space="preserve">với đội </w:t>
      </w:r>
      <w:proofErr w:type="gramStart"/>
      <w:r w:rsidR="00337E86">
        <w:rPr>
          <w:szCs w:val="28"/>
        </w:rPr>
        <w:t>ngũ</w:t>
      </w:r>
      <w:proofErr w:type="gramEnd"/>
      <w:r w:rsidR="00337E86">
        <w:rPr>
          <w:szCs w:val="28"/>
        </w:rPr>
        <w:t xml:space="preserve"> nhân viên chỉ cần đào tạo cơ bản và trang bị phương tiện tối thiểu. </w:t>
      </w:r>
    </w:p>
    <w:p w:rsidR="005F1251" w:rsidRPr="007268C9" w:rsidRDefault="005F1251" w:rsidP="007268C9">
      <w:pPr>
        <w:pStyle w:val="ListParagraph"/>
        <w:spacing w:before="100" w:beforeAutospacing="1" w:after="100" w:afterAutospacing="1"/>
        <w:ind w:left="375"/>
        <w:jc w:val="both"/>
        <w:rPr>
          <w:szCs w:val="28"/>
        </w:rPr>
      </w:pPr>
    </w:p>
    <w:p w:rsidR="00337E86" w:rsidRDefault="009B44D9" w:rsidP="00337E86">
      <w:pPr>
        <w:pStyle w:val="ListParagraph"/>
        <w:numPr>
          <w:ilvl w:val="0"/>
          <w:numId w:val="15"/>
        </w:numPr>
        <w:jc w:val="both"/>
        <w:rPr>
          <w:szCs w:val="28"/>
        </w:rPr>
      </w:pPr>
      <w:r w:rsidRPr="00E83894">
        <w:rPr>
          <w:b/>
          <w:i/>
          <w:szCs w:val="28"/>
        </w:rPr>
        <w:t>Những thông tin cần được bảo mật</w:t>
      </w:r>
      <w:r w:rsidR="00DE7807" w:rsidRPr="00E83894">
        <w:rPr>
          <w:b/>
          <w:i/>
          <w:szCs w:val="28"/>
        </w:rPr>
        <w:t>:</w:t>
      </w:r>
      <w:r w:rsidR="00884A83">
        <w:rPr>
          <w:szCs w:val="28"/>
        </w:rPr>
        <w:t xml:space="preserve"> </w:t>
      </w:r>
      <w:r w:rsidR="005F1251">
        <w:rPr>
          <w:szCs w:val="28"/>
        </w:rPr>
        <w:t>Đây là</w:t>
      </w:r>
      <w:r w:rsidR="00B11F88" w:rsidRPr="00884A83">
        <w:rPr>
          <w:szCs w:val="28"/>
        </w:rPr>
        <w:t xml:space="preserve"> nội dung bảo mật của bệnh viện liên quan đến Luật khám bệnh chữa bệnh và chỉ được dùng làm tài liệu tham khảo cho sinh viên, người nghiên cứu khi được phép.</w:t>
      </w:r>
    </w:p>
    <w:p w:rsidR="00337E86" w:rsidRDefault="00337E86" w:rsidP="00337E86">
      <w:pPr>
        <w:pStyle w:val="ListParagraph"/>
        <w:ind w:left="375"/>
        <w:jc w:val="both"/>
        <w:rPr>
          <w:szCs w:val="28"/>
        </w:rPr>
      </w:pPr>
    </w:p>
    <w:p w:rsidR="00337E86" w:rsidRPr="00337E86" w:rsidRDefault="009606D0" w:rsidP="00337E86">
      <w:pPr>
        <w:pStyle w:val="ListParagraph"/>
        <w:numPr>
          <w:ilvl w:val="0"/>
          <w:numId w:val="15"/>
        </w:numPr>
        <w:jc w:val="both"/>
        <w:rPr>
          <w:szCs w:val="28"/>
        </w:rPr>
      </w:pPr>
      <w:r w:rsidRPr="00E83894">
        <w:rPr>
          <w:b/>
          <w:i/>
          <w:szCs w:val="28"/>
        </w:rPr>
        <w:t>Các điều kiện cần thiết để áp dụng sáng kiến</w:t>
      </w:r>
      <w:r w:rsidR="00375922" w:rsidRPr="00E83894">
        <w:rPr>
          <w:b/>
          <w:i/>
          <w:szCs w:val="28"/>
        </w:rPr>
        <w:t>:</w:t>
      </w:r>
      <w:r w:rsidR="00375922" w:rsidRPr="00337E86">
        <w:rPr>
          <w:szCs w:val="28"/>
        </w:rPr>
        <w:t xml:space="preserve"> </w:t>
      </w:r>
      <w:r w:rsidR="00B11F88" w:rsidRPr="00337E86">
        <w:rPr>
          <w:szCs w:val="28"/>
        </w:rPr>
        <w:t>Tất cả các cơ sở khám chữa bệnh toàn quốc</w:t>
      </w:r>
      <w:r w:rsidR="00EC00C4" w:rsidRPr="00337E86">
        <w:rPr>
          <w:szCs w:val="28"/>
        </w:rPr>
        <w:t xml:space="preserve"> </w:t>
      </w:r>
      <w:r w:rsidR="00337E86">
        <w:rPr>
          <w:szCs w:val="28"/>
        </w:rPr>
        <w:t xml:space="preserve">với đội </w:t>
      </w:r>
      <w:proofErr w:type="gramStart"/>
      <w:r w:rsidR="00337E86">
        <w:rPr>
          <w:szCs w:val="28"/>
        </w:rPr>
        <w:t>ngũ</w:t>
      </w:r>
      <w:proofErr w:type="gramEnd"/>
      <w:r w:rsidR="00337E86">
        <w:rPr>
          <w:szCs w:val="28"/>
        </w:rPr>
        <w:t xml:space="preserve"> nhân viên chỉ </w:t>
      </w:r>
      <w:r w:rsidR="00337E86" w:rsidRPr="00337E86">
        <w:rPr>
          <w:szCs w:val="28"/>
        </w:rPr>
        <w:t xml:space="preserve">cần </w:t>
      </w:r>
      <w:r w:rsidR="00337E86">
        <w:rPr>
          <w:szCs w:val="28"/>
        </w:rPr>
        <w:t xml:space="preserve">được </w:t>
      </w:r>
      <w:r w:rsidR="00337E86" w:rsidRPr="00337E86">
        <w:rPr>
          <w:szCs w:val="28"/>
        </w:rPr>
        <w:t xml:space="preserve">đào tạo cơ bản và trang bị phương tiện tối thiểu. </w:t>
      </w:r>
    </w:p>
    <w:p w:rsidR="005F1251" w:rsidRPr="007268C9" w:rsidRDefault="005F1251" w:rsidP="007268C9">
      <w:pPr>
        <w:pStyle w:val="ListParagraph"/>
        <w:spacing w:before="100" w:beforeAutospacing="1" w:after="100" w:afterAutospacing="1"/>
        <w:ind w:left="375"/>
        <w:jc w:val="both"/>
        <w:rPr>
          <w:szCs w:val="28"/>
        </w:rPr>
      </w:pPr>
    </w:p>
    <w:p w:rsidR="00DE7807" w:rsidRPr="005C1668" w:rsidRDefault="00F716F0" w:rsidP="00AF7B7B">
      <w:pPr>
        <w:pStyle w:val="ListParagraph"/>
        <w:numPr>
          <w:ilvl w:val="0"/>
          <w:numId w:val="15"/>
        </w:numPr>
        <w:jc w:val="both"/>
        <w:rPr>
          <w:b/>
          <w:i/>
          <w:szCs w:val="28"/>
        </w:rPr>
      </w:pPr>
      <w:r w:rsidRPr="005C1668">
        <w:rPr>
          <w:b/>
          <w:i/>
          <w:szCs w:val="28"/>
        </w:rPr>
        <w:t xml:space="preserve">Đánh giá lợi ích thu được do áp dụng của sáng kiến theo ý kiến của </w:t>
      </w:r>
      <w:r w:rsidR="009B44D9" w:rsidRPr="005C1668">
        <w:rPr>
          <w:b/>
          <w:i/>
          <w:szCs w:val="28"/>
        </w:rPr>
        <w:t>tác giả</w:t>
      </w:r>
      <w:r w:rsidRPr="005C1668">
        <w:rPr>
          <w:b/>
          <w:i/>
          <w:szCs w:val="28"/>
        </w:rPr>
        <w:t xml:space="preserve">, </w:t>
      </w:r>
      <w:r w:rsidR="009B44D9" w:rsidRPr="005C1668">
        <w:rPr>
          <w:b/>
          <w:i/>
          <w:szCs w:val="28"/>
        </w:rPr>
        <w:t>và theo ý kiến của đơn vị</w:t>
      </w:r>
      <w:r w:rsidRPr="005C1668">
        <w:rPr>
          <w:b/>
          <w:i/>
          <w:szCs w:val="28"/>
        </w:rPr>
        <w:t>:</w:t>
      </w:r>
      <w:r w:rsidR="00375922" w:rsidRPr="005C1668">
        <w:rPr>
          <w:b/>
          <w:i/>
          <w:szCs w:val="28"/>
        </w:rPr>
        <w:t xml:space="preserve"> </w:t>
      </w:r>
    </w:p>
    <w:p w:rsidR="00413A49" w:rsidRPr="003C3843" w:rsidRDefault="00413A49" w:rsidP="00413A49">
      <w:pPr>
        <w:pStyle w:val="ListParagraph"/>
        <w:tabs>
          <w:tab w:val="left" w:pos="900"/>
          <w:tab w:val="left" w:pos="1080"/>
          <w:tab w:val="left" w:pos="1440"/>
          <w:tab w:val="left" w:pos="2160"/>
          <w:tab w:val="left" w:pos="2880"/>
          <w:tab w:val="left" w:pos="3600"/>
          <w:tab w:val="center" w:pos="4680"/>
        </w:tabs>
        <w:spacing w:after="120"/>
        <w:ind w:left="375"/>
        <w:jc w:val="both"/>
        <w:rPr>
          <w:b/>
          <w:szCs w:val="28"/>
        </w:rPr>
      </w:pPr>
      <w:r w:rsidRPr="003C3843">
        <w:rPr>
          <w:szCs w:val="28"/>
        </w:rPr>
        <w:t>-</w:t>
      </w:r>
      <w:r w:rsidRPr="003C3843">
        <w:rPr>
          <w:color w:val="FF0000"/>
          <w:szCs w:val="28"/>
        </w:rPr>
        <w:t xml:space="preserve"> </w:t>
      </w:r>
      <w:r w:rsidRPr="003C3843">
        <w:rPr>
          <w:szCs w:val="28"/>
        </w:rPr>
        <w:t>Quy trình này giúp cán bộ y tế thực hiện các nhiệm vụ của mình một cách nhanh chóng, chuẩn xác, trật tự và an toàn; tránh những hoảng loạn, sợ hãi, mất an ninh, trật tự trong bệnh viện tại thời điểm phát hiện ca bệnh/ca nghi nhiễm.</w:t>
      </w:r>
    </w:p>
    <w:p w:rsidR="00413A49" w:rsidRPr="006264C5" w:rsidRDefault="00413A49" w:rsidP="00413A49">
      <w:pPr>
        <w:pStyle w:val="p"/>
        <w:shd w:val="clear" w:color="auto" w:fill="FFFFFF"/>
        <w:spacing w:before="0" w:beforeAutospacing="0" w:after="120" w:afterAutospacing="0"/>
        <w:ind w:left="375"/>
        <w:jc w:val="both"/>
        <w:rPr>
          <w:sz w:val="28"/>
          <w:szCs w:val="28"/>
        </w:rPr>
      </w:pPr>
      <w:r w:rsidRPr="006264C5">
        <w:rPr>
          <w:sz w:val="28"/>
          <w:szCs w:val="28"/>
        </w:rPr>
        <w:t>- Quy trình này cũng giúp nâng cao năng lực phản ứng nhanh của bệnh viện, huy động được sự phối hợp, hỗ trợ khẩn cấp giữa các thành viên trong bệnh viện với nhau, nâng cao trách nhiệm của lãnh đạo bệnh viện và các khoa phòng trong nỗ lực phát hiện sớm, tránh lây lan ra cộng đồng một cách hiệu quả ngay từ phút tiếp xúc ban đầu với người bệnh.</w:t>
      </w:r>
    </w:p>
    <w:p w:rsidR="005E09CA" w:rsidRDefault="00413A49" w:rsidP="005E09CA">
      <w:pPr>
        <w:pStyle w:val="p"/>
        <w:shd w:val="clear" w:color="auto" w:fill="FFFFFF"/>
        <w:spacing w:before="0" w:beforeAutospacing="0" w:after="120" w:afterAutospacing="0"/>
        <w:ind w:left="375"/>
        <w:jc w:val="both"/>
        <w:rPr>
          <w:sz w:val="28"/>
          <w:szCs w:val="28"/>
        </w:rPr>
      </w:pPr>
      <w:r w:rsidRPr="006264C5">
        <w:rPr>
          <w:sz w:val="28"/>
          <w:szCs w:val="28"/>
        </w:rPr>
        <w:t xml:space="preserve">- Quy trình này còn góp phần đảm bảo bệnh viện an toàn </w:t>
      </w:r>
      <w:proofErr w:type="gramStart"/>
      <w:r w:rsidRPr="006264C5">
        <w:rPr>
          <w:sz w:val="28"/>
          <w:szCs w:val="28"/>
        </w:rPr>
        <w:t>theo</w:t>
      </w:r>
      <w:proofErr w:type="gramEnd"/>
      <w:r w:rsidRPr="006264C5">
        <w:rPr>
          <w:sz w:val="28"/>
          <w:szCs w:val="28"/>
        </w:rPr>
        <w:t xml:space="preserve"> quy định của Bộ Y tế và giúp bệnh nhân an tâm tin tưởng vào bệnh viện khi đến khám bệnh, chữa bệnh.</w:t>
      </w:r>
    </w:p>
    <w:p w:rsidR="005E09CA" w:rsidRPr="005E09CA" w:rsidRDefault="00413A49" w:rsidP="005E09CA">
      <w:pPr>
        <w:pStyle w:val="p"/>
        <w:shd w:val="clear" w:color="auto" w:fill="FFFFFF"/>
        <w:spacing w:before="0" w:beforeAutospacing="0" w:after="120" w:afterAutospacing="0"/>
        <w:ind w:left="375"/>
        <w:jc w:val="both"/>
        <w:rPr>
          <w:sz w:val="28"/>
          <w:szCs w:val="28"/>
        </w:rPr>
      </w:pPr>
      <w:r w:rsidRPr="005E09CA">
        <w:rPr>
          <w:sz w:val="28"/>
          <w:szCs w:val="28"/>
        </w:rPr>
        <w:t xml:space="preserve">- </w:t>
      </w:r>
      <w:r w:rsidR="005E09CA" w:rsidRPr="005E09CA">
        <w:rPr>
          <w:sz w:val="28"/>
          <w:szCs w:val="28"/>
        </w:rPr>
        <w:t>Sáng kiến áp dụng có hiệu quả trong bệnh viện và có thể mở rộng cho các cơ sở y tế khác.</w:t>
      </w:r>
    </w:p>
    <w:p w:rsidR="00F716F0" w:rsidRPr="00213F29" w:rsidRDefault="00F716F0" w:rsidP="00E15650">
      <w:pPr>
        <w:spacing w:before="120" w:after="120"/>
        <w:ind w:firstLine="720"/>
        <w:jc w:val="both"/>
        <w:rPr>
          <w:szCs w:val="28"/>
        </w:rPr>
      </w:pPr>
      <w:bookmarkStart w:id="0" w:name="_GoBack"/>
      <w:bookmarkEnd w:id="0"/>
      <w:r w:rsidRPr="00213F29">
        <w:rPr>
          <w:szCs w:val="28"/>
        </w:rPr>
        <w:tab/>
      </w:r>
      <w:r w:rsidRPr="00213F29">
        <w:rPr>
          <w:szCs w:val="28"/>
        </w:rPr>
        <w:tab/>
      </w:r>
      <w:r w:rsidRPr="00213F29">
        <w:rPr>
          <w:szCs w:val="28"/>
        </w:rPr>
        <w:tab/>
      </w:r>
      <w:r w:rsidRPr="00213F29">
        <w:rPr>
          <w:szCs w:val="28"/>
        </w:rPr>
        <w:tab/>
      </w:r>
    </w:p>
    <w:sectPr w:rsidR="00F716F0" w:rsidRPr="00213F29" w:rsidSect="00E15650">
      <w:headerReference w:type="default" r:id="rId9"/>
      <w:pgSz w:w="12240" w:h="15840"/>
      <w:pgMar w:top="1304" w:right="1440" w:bottom="1247"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467" w:rsidRDefault="00981467" w:rsidP="00E15650">
      <w:r>
        <w:separator/>
      </w:r>
    </w:p>
  </w:endnote>
  <w:endnote w:type="continuationSeparator" w:id="0">
    <w:p w:rsidR="00981467" w:rsidRDefault="00981467" w:rsidP="00E1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467" w:rsidRDefault="00981467" w:rsidP="00E15650">
      <w:r>
        <w:separator/>
      </w:r>
    </w:p>
  </w:footnote>
  <w:footnote w:type="continuationSeparator" w:id="0">
    <w:p w:rsidR="00981467" w:rsidRDefault="00981467" w:rsidP="00E15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655438"/>
      <w:docPartObj>
        <w:docPartGallery w:val="Page Numbers (Top of Page)"/>
        <w:docPartUnique/>
      </w:docPartObj>
    </w:sdtPr>
    <w:sdtEndPr>
      <w:rPr>
        <w:noProof/>
      </w:rPr>
    </w:sdtEndPr>
    <w:sdtContent>
      <w:p w:rsidR="00E15650" w:rsidRDefault="00E15650">
        <w:pPr>
          <w:pStyle w:val="Header"/>
          <w:jc w:val="center"/>
        </w:pPr>
        <w:r>
          <w:fldChar w:fldCharType="begin"/>
        </w:r>
        <w:r>
          <w:instrText xml:space="preserve"> PAGE   \* MERGEFORMAT </w:instrText>
        </w:r>
        <w:r>
          <w:fldChar w:fldCharType="separate"/>
        </w:r>
        <w:r w:rsidR="006718FC">
          <w:rPr>
            <w:noProof/>
          </w:rPr>
          <w:t>5</w:t>
        </w:r>
        <w:r>
          <w:rPr>
            <w:noProof/>
          </w:rPr>
          <w:fldChar w:fldCharType="end"/>
        </w:r>
      </w:p>
    </w:sdtContent>
  </w:sdt>
  <w:p w:rsidR="00E15650" w:rsidRDefault="00E156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C03"/>
    <w:multiLevelType w:val="multilevel"/>
    <w:tmpl w:val="08FC003A"/>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4C744C"/>
    <w:multiLevelType w:val="multilevel"/>
    <w:tmpl w:val="8B3E367E"/>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C39109D"/>
    <w:multiLevelType w:val="multilevel"/>
    <w:tmpl w:val="0B74E56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68205E"/>
    <w:multiLevelType w:val="hybridMultilevel"/>
    <w:tmpl w:val="9C6688E8"/>
    <w:lvl w:ilvl="0" w:tplc="4A52BC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D00ABA"/>
    <w:multiLevelType w:val="multilevel"/>
    <w:tmpl w:val="58902704"/>
    <w:lvl w:ilvl="0">
      <w:start w:val="5"/>
      <w:numFmt w:val="decimal"/>
      <w:lvlText w:val="%1"/>
      <w:lvlJc w:val="left"/>
      <w:pPr>
        <w:ind w:left="600" w:hanging="600"/>
      </w:pPr>
      <w:rPr>
        <w:rFonts w:hint="default"/>
      </w:rPr>
    </w:lvl>
    <w:lvl w:ilvl="1">
      <w:start w:val="2"/>
      <w:numFmt w:val="decimal"/>
      <w:lvlText w:val="%1.%2"/>
      <w:lvlJc w:val="left"/>
      <w:pPr>
        <w:ind w:left="787" w:hanging="60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641" w:hanging="108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375" w:hanging="144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3109" w:hanging="1800"/>
      </w:pPr>
      <w:rPr>
        <w:rFonts w:hint="default"/>
      </w:rPr>
    </w:lvl>
    <w:lvl w:ilvl="8">
      <w:start w:val="1"/>
      <w:numFmt w:val="decimal"/>
      <w:lvlText w:val="%1.%2.%3.%4.%5.%6.%7.%8.%9"/>
      <w:lvlJc w:val="left"/>
      <w:pPr>
        <w:ind w:left="3656" w:hanging="2160"/>
      </w:pPr>
      <w:rPr>
        <w:rFonts w:hint="default"/>
      </w:rPr>
    </w:lvl>
  </w:abstractNum>
  <w:abstractNum w:abstractNumId="5">
    <w:nsid w:val="1F564BC0"/>
    <w:multiLevelType w:val="hybridMultilevel"/>
    <w:tmpl w:val="BAAE245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9A71E8"/>
    <w:multiLevelType w:val="multilevel"/>
    <w:tmpl w:val="60B6927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DA01056"/>
    <w:multiLevelType w:val="multilevel"/>
    <w:tmpl w:val="CFE87A6C"/>
    <w:lvl w:ilvl="0">
      <w:start w:val="5"/>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6D813BF"/>
    <w:multiLevelType w:val="multilevel"/>
    <w:tmpl w:val="6DF49D18"/>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73E5B55"/>
    <w:multiLevelType w:val="multilevel"/>
    <w:tmpl w:val="38209B22"/>
    <w:lvl w:ilvl="0">
      <w:start w:val="5"/>
      <w:numFmt w:val="decimal"/>
      <w:lvlText w:val="%1"/>
      <w:lvlJc w:val="left"/>
      <w:pPr>
        <w:ind w:left="600" w:hanging="600"/>
      </w:pPr>
      <w:rPr>
        <w:rFonts w:hint="default"/>
      </w:rPr>
    </w:lvl>
    <w:lvl w:ilvl="1">
      <w:start w:val="2"/>
      <w:numFmt w:val="decimal"/>
      <w:lvlText w:val="%1.%2"/>
      <w:lvlJc w:val="left"/>
      <w:pPr>
        <w:ind w:left="870" w:hanging="60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1F9079C"/>
    <w:multiLevelType w:val="multilevel"/>
    <w:tmpl w:val="799AAE80"/>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9D75BA1"/>
    <w:multiLevelType w:val="hybridMultilevel"/>
    <w:tmpl w:val="D5165FE0"/>
    <w:lvl w:ilvl="0" w:tplc="4022A25A">
      <w:start w:val="8"/>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612C30C5"/>
    <w:multiLevelType w:val="multilevel"/>
    <w:tmpl w:val="7E368318"/>
    <w:lvl w:ilvl="0">
      <w:start w:val="5"/>
      <w:numFmt w:val="decimal"/>
      <w:lvlText w:val="%1"/>
      <w:lvlJc w:val="left"/>
      <w:pPr>
        <w:ind w:left="375" w:hanging="375"/>
      </w:pPr>
      <w:rPr>
        <w:rFonts w:hint="default"/>
        <w:b w:val="0"/>
        <w:i w:val="0"/>
      </w:rPr>
    </w:lvl>
    <w:lvl w:ilvl="1">
      <w:start w:val="1"/>
      <w:numFmt w:val="decimal"/>
      <w:lvlText w:val="%1.%2"/>
      <w:lvlJc w:val="left"/>
      <w:pPr>
        <w:ind w:left="375" w:hanging="375"/>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14">
    <w:nsid w:val="62936487"/>
    <w:multiLevelType w:val="multilevel"/>
    <w:tmpl w:val="626C65BE"/>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6E655EFE"/>
    <w:multiLevelType w:val="hybridMultilevel"/>
    <w:tmpl w:val="C4EE55C0"/>
    <w:lvl w:ilvl="0" w:tplc="C95C52C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3B5E73"/>
    <w:multiLevelType w:val="hybridMultilevel"/>
    <w:tmpl w:val="6D8E6F44"/>
    <w:lvl w:ilvl="0" w:tplc="04090001">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num w:numId="1">
    <w:abstractNumId w:val="3"/>
  </w:num>
  <w:num w:numId="2">
    <w:abstractNumId w:val="15"/>
  </w:num>
  <w:num w:numId="3">
    <w:abstractNumId w:val="14"/>
  </w:num>
  <w:num w:numId="4">
    <w:abstractNumId w:val="12"/>
  </w:num>
  <w:num w:numId="5">
    <w:abstractNumId w:val="16"/>
  </w:num>
  <w:num w:numId="6">
    <w:abstractNumId w:val="6"/>
  </w:num>
  <w:num w:numId="7">
    <w:abstractNumId w:val="2"/>
  </w:num>
  <w:num w:numId="8">
    <w:abstractNumId w:val="1"/>
  </w:num>
  <w:num w:numId="9">
    <w:abstractNumId w:val="4"/>
  </w:num>
  <w:num w:numId="10">
    <w:abstractNumId w:val="7"/>
  </w:num>
  <w:num w:numId="11">
    <w:abstractNumId w:val="0"/>
  </w:num>
  <w:num w:numId="12">
    <w:abstractNumId w:val="10"/>
  </w:num>
  <w:num w:numId="13">
    <w:abstractNumId w:val="9"/>
  </w:num>
  <w:num w:numId="14">
    <w:abstractNumId w:val="8"/>
  </w:num>
  <w:num w:numId="15">
    <w:abstractNumId w:val="13"/>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A7"/>
    <w:rsid w:val="0001127F"/>
    <w:rsid w:val="000323A6"/>
    <w:rsid w:val="000346B6"/>
    <w:rsid w:val="00041A0C"/>
    <w:rsid w:val="00042B30"/>
    <w:rsid w:val="000503F0"/>
    <w:rsid w:val="00074183"/>
    <w:rsid w:val="000938D6"/>
    <w:rsid w:val="00094C2F"/>
    <w:rsid w:val="000A6B42"/>
    <w:rsid w:val="000B1EBD"/>
    <w:rsid w:val="000B4659"/>
    <w:rsid w:val="00106727"/>
    <w:rsid w:val="001113F4"/>
    <w:rsid w:val="00152810"/>
    <w:rsid w:val="00152D41"/>
    <w:rsid w:val="0016200C"/>
    <w:rsid w:val="00184736"/>
    <w:rsid w:val="00190A18"/>
    <w:rsid w:val="001B1C51"/>
    <w:rsid w:val="001B432C"/>
    <w:rsid w:val="001B7BED"/>
    <w:rsid w:val="001C5DFE"/>
    <w:rsid w:val="001C7E5B"/>
    <w:rsid w:val="001D1FC8"/>
    <w:rsid w:val="001E5BAC"/>
    <w:rsid w:val="002018E2"/>
    <w:rsid w:val="00201E28"/>
    <w:rsid w:val="00213F29"/>
    <w:rsid w:val="00230DF2"/>
    <w:rsid w:val="00242640"/>
    <w:rsid w:val="00261A7D"/>
    <w:rsid w:val="00290323"/>
    <w:rsid w:val="002922A4"/>
    <w:rsid w:val="002C36D9"/>
    <w:rsid w:val="002D3FB3"/>
    <w:rsid w:val="002F5836"/>
    <w:rsid w:val="00302C28"/>
    <w:rsid w:val="00316C2E"/>
    <w:rsid w:val="00322458"/>
    <w:rsid w:val="003322AD"/>
    <w:rsid w:val="00337E86"/>
    <w:rsid w:val="003507CB"/>
    <w:rsid w:val="00352ACD"/>
    <w:rsid w:val="00370711"/>
    <w:rsid w:val="0037463E"/>
    <w:rsid w:val="00375922"/>
    <w:rsid w:val="00395C0B"/>
    <w:rsid w:val="003A6E6A"/>
    <w:rsid w:val="003C26AE"/>
    <w:rsid w:val="003C3843"/>
    <w:rsid w:val="003D6DD7"/>
    <w:rsid w:val="00407C8F"/>
    <w:rsid w:val="00413A49"/>
    <w:rsid w:val="00423E1C"/>
    <w:rsid w:val="00494AC9"/>
    <w:rsid w:val="00494D03"/>
    <w:rsid w:val="004A17CA"/>
    <w:rsid w:val="004A3C4F"/>
    <w:rsid w:val="004B4F74"/>
    <w:rsid w:val="004B7C07"/>
    <w:rsid w:val="004C0219"/>
    <w:rsid w:val="004D072A"/>
    <w:rsid w:val="005135AD"/>
    <w:rsid w:val="00570494"/>
    <w:rsid w:val="005A43FC"/>
    <w:rsid w:val="005C143C"/>
    <w:rsid w:val="005C1668"/>
    <w:rsid w:val="005C5A59"/>
    <w:rsid w:val="005D2141"/>
    <w:rsid w:val="005E09CA"/>
    <w:rsid w:val="005F0548"/>
    <w:rsid w:val="005F1251"/>
    <w:rsid w:val="00642794"/>
    <w:rsid w:val="006562BF"/>
    <w:rsid w:val="006718FC"/>
    <w:rsid w:val="006B0004"/>
    <w:rsid w:val="007129B6"/>
    <w:rsid w:val="007268C9"/>
    <w:rsid w:val="007861A5"/>
    <w:rsid w:val="007B7B04"/>
    <w:rsid w:val="007C7EA7"/>
    <w:rsid w:val="00806AAC"/>
    <w:rsid w:val="00814575"/>
    <w:rsid w:val="00827A95"/>
    <w:rsid w:val="0085068C"/>
    <w:rsid w:val="00883E8D"/>
    <w:rsid w:val="0088437D"/>
    <w:rsid w:val="00884A83"/>
    <w:rsid w:val="0089548F"/>
    <w:rsid w:val="00897D9A"/>
    <w:rsid w:val="008D1AE6"/>
    <w:rsid w:val="008E648C"/>
    <w:rsid w:val="009111DB"/>
    <w:rsid w:val="009150CC"/>
    <w:rsid w:val="009301F2"/>
    <w:rsid w:val="009606D0"/>
    <w:rsid w:val="00981467"/>
    <w:rsid w:val="009B176E"/>
    <w:rsid w:val="009B44D9"/>
    <w:rsid w:val="009C399B"/>
    <w:rsid w:val="009C4E23"/>
    <w:rsid w:val="009D6023"/>
    <w:rsid w:val="00A03DC1"/>
    <w:rsid w:val="00A20FE0"/>
    <w:rsid w:val="00A24303"/>
    <w:rsid w:val="00A4614A"/>
    <w:rsid w:val="00A63E88"/>
    <w:rsid w:val="00A65B5B"/>
    <w:rsid w:val="00A66F98"/>
    <w:rsid w:val="00A67DF3"/>
    <w:rsid w:val="00A7289A"/>
    <w:rsid w:val="00A848FC"/>
    <w:rsid w:val="00AA07F2"/>
    <w:rsid w:val="00AA3576"/>
    <w:rsid w:val="00AA71B1"/>
    <w:rsid w:val="00AA7A36"/>
    <w:rsid w:val="00AB1897"/>
    <w:rsid w:val="00AD4311"/>
    <w:rsid w:val="00AD5875"/>
    <w:rsid w:val="00AF1AAC"/>
    <w:rsid w:val="00AF7B7B"/>
    <w:rsid w:val="00B00E66"/>
    <w:rsid w:val="00B10F51"/>
    <w:rsid w:val="00B11F88"/>
    <w:rsid w:val="00B22608"/>
    <w:rsid w:val="00B33B2A"/>
    <w:rsid w:val="00B3484F"/>
    <w:rsid w:val="00B51671"/>
    <w:rsid w:val="00BB0F9F"/>
    <w:rsid w:val="00BC434D"/>
    <w:rsid w:val="00BE3334"/>
    <w:rsid w:val="00C1525F"/>
    <w:rsid w:val="00C26FA7"/>
    <w:rsid w:val="00C77B23"/>
    <w:rsid w:val="00CB370D"/>
    <w:rsid w:val="00CB73AB"/>
    <w:rsid w:val="00CE3F04"/>
    <w:rsid w:val="00CE7101"/>
    <w:rsid w:val="00CF6997"/>
    <w:rsid w:val="00D27CF2"/>
    <w:rsid w:val="00D31712"/>
    <w:rsid w:val="00D80246"/>
    <w:rsid w:val="00DA62C8"/>
    <w:rsid w:val="00DA7B35"/>
    <w:rsid w:val="00DB4A27"/>
    <w:rsid w:val="00DE429D"/>
    <w:rsid w:val="00DE7807"/>
    <w:rsid w:val="00E00680"/>
    <w:rsid w:val="00E15650"/>
    <w:rsid w:val="00E20C12"/>
    <w:rsid w:val="00E507F2"/>
    <w:rsid w:val="00E71B8A"/>
    <w:rsid w:val="00E83894"/>
    <w:rsid w:val="00EC00C4"/>
    <w:rsid w:val="00EF0727"/>
    <w:rsid w:val="00EF1B3D"/>
    <w:rsid w:val="00F01E9C"/>
    <w:rsid w:val="00F1246C"/>
    <w:rsid w:val="00F25C80"/>
    <w:rsid w:val="00F36F98"/>
    <w:rsid w:val="00F4200A"/>
    <w:rsid w:val="00F4654B"/>
    <w:rsid w:val="00F471B5"/>
    <w:rsid w:val="00F568BC"/>
    <w:rsid w:val="00F716F0"/>
    <w:rsid w:val="00F80690"/>
    <w:rsid w:val="00FA3DC2"/>
    <w:rsid w:val="00FE2A7B"/>
    <w:rsid w:val="00FE402C"/>
    <w:rsid w:val="00FF5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E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B3D"/>
    <w:pPr>
      <w:ind w:left="720"/>
      <w:contextualSpacing/>
    </w:pPr>
  </w:style>
  <w:style w:type="character" w:styleId="Hyperlink">
    <w:name w:val="Hyperlink"/>
    <w:basedOn w:val="DefaultParagraphFont"/>
    <w:uiPriority w:val="99"/>
    <w:unhideWhenUsed/>
    <w:rsid w:val="00BB0F9F"/>
    <w:rPr>
      <w:color w:val="0000FF" w:themeColor="hyperlink"/>
      <w:u w:val="single"/>
    </w:rPr>
  </w:style>
  <w:style w:type="paragraph" w:styleId="NormalWeb">
    <w:name w:val="Normal (Web)"/>
    <w:basedOn w:val="Normal"/>
    <w:uiPriority w:val="99"/>
    <w:rsid w:val="00BB0F9F"/>
    <w:pPr>
      <w:spacing w:before="100" w:beforeAutospacing="1" w:after="100" w:afterAutospacing="1"/>
    </w:pPr>
    <w:rPr>
      <w:rFonts w:eastAsia="Times New Roman"/>
      <w:sz w:val="24"/>
      <w:szCs w:val="24"/>
      <w:lang w:val="fr-FR" w:eastAsia="fr-FR"/>
    </w:rPr>
  </w:style>
  <w:style w:type="paragraph" w:customStyle="1" w:styleId="p">
    <w:name w:val="p"/>
    <w:basedOn w:val="Normal"/>
    <w:rsid w:val="00DB4A27"/>
    <w:pPr>
      <w:spacing w:before="100" w:beforeAutospacing="1" w:after="100" w:afterAutospacing="1"/>
    </w:pPr>
    <w:rPr>
      <w:rFonts w:eastAsia="Times New Roman"/>
      <w:sz w:val="24"/>
      <w:szCs w:val="24"/>
    </w:rPr>
  </w:style>
  <w:style w:type="character" w:styleId="CommentReference">
    <w:name w:val="annotation reference"/>
    <w:basedOn w:val="DefaultParagraphFont"/>
    <w:semiHidden/>
    <w:rsid w:val="00AD4311"/>
    <w:rPr>
      <w:sz w:val="16"/>
      <w:szCs w:val="16"/>
    </w:rPr>
  </w:style>
  <w:style w:type="paragraph" w:styleId="Header">
    <w:name w:val="header"/>
    <w:basedOn w:val="Normal"/>
    <w:link w:val="HeaderChar"/>
    <w:uiPriority w:val="99"/>
    <w:rsid w:val="003322AD"/>
    <w:pPr>
      <w:tabs>
        <w:tab w:val="center" w:pos="4320"/>
        <w:tab w:val="right" w:pos="8640"/>
      </w:tabs>
    </w:pPr>
    <w:rPr>
      <w:rFonts w:eastAsia="Times New Roman"/>
      <w:sz w:val="24"/>
      <w:szCs w:val="24"/>
    </w:rPr>
  </w:style>
  <w:style w:type="character" w:customStyle="1" w:styleId="HeaderChar">
    <w:name w:val="Header Char"/>
    <w:basedOn w:val="DefaultParagraphFont"/>
    <w:link w:val="Header"/>
    <w:uiPriority w:val="99"/>
    <w:rsid w:val="003322AD"/>
    <w:rPr>
      <w:rFonts w:eastAsia="Times New Roman"/>
      <w:sz w:val="24"/>
      <w:szCs w:val="24"/>
    </w:rPr>
  </w:style>
  <w:style w:type="paragraph" w:styleId="BalloonText">
    <w:name w:val="Balloon Text"/>
    <w:basedOn w:val="Normal"/>
    <w:link w:val="BalloonTextChar"/>
    <w:uiPriority w:val="99"/>
    <w:semiHidden/>
    <w:unhideWhenUsed/>
    <w:rsid w:val="003C3843"/>
    <w:rPr>
      <w:rFonts w:ascii="Tahoma" w:hAnsi="Tahoma" w:cs="Tahoma"/>
      <w:sz w:val="16"/>
      <w:szCs w:val="16"/>
    </w:rPr>
  </w:style>
  <w:style w:type="character" w:customStyle="1" w:styleId="BalloonTextChar">
    <w:name w:val="Balloon Text Char"/>
    <w:basedOn w:val="DefaultParagraphFont"/>
    <w:link w:val="BalloonText"/>
    <w:uiPriority w:val="99"/>
    <w:semiHidden/>
    <w:rsid w:val="003C3843"/>
    <w:rPr>
      <w:rFonts w:ascii="Tahoma" w:hAnsi="Tahoma" w:cs="Tahoma"/>
      <w:sz w:val="16"/>
      <w:szCs w:val="16"/>
    </w:rPr>
  </w:style>
  <w:style w:type="paragraph" w:styleId="Footer">
    <w:name w:val="footer"/>
    <w:basedOn w:val="Normal"/>
    <w:link w:val="FooterChar"/>
    <w:uiPriority w:val="99"/>
    <w:unhideWhenUsed/>
    <w:rsid w:val="00E15650"/>
    <w:pPr>
      <w:tabs>
        <w:tab w:val="center" w:pos="4680"/>
        <w:tab w:val="right" w:pos="9360"/>
      </w:tabs>
    </w:pPr>
  </w:style>
  <w:style w:type="character" w:customStyle="1" w:styleId="FooterChar">
    <w:name w:val="Footer Char"/>
    <w:basedOn w:val="DefaultParagraphFont"/>
    <w:link w:val="Footer"/>
    <w:uiPriority w:val="99"/>
    <w:rsid w:val="00E15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E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B3D"/>
    <w:pPr>
      <w:ind w:left="720"/>
      <w:contextualSpacing/>
    </w:pPr>
  </w:style>
  <w:style w:type="character" w:styleId="Hyperlink">
    <w:name w:val="Hyperlink"/>
    <w:basedOn w:val="DefaultParagraphFont"/>
    <w:uiPriority w:val="99"/>
    <w:unhideWhenUsed/>
    <w:rsid w:val="00BB0F9F"/>
    <w:rPr>
      <w:color w:val="0000FF" w:themeColor="hyperlink"/>
      <w:u w:val="single"/>
    </w:rPr>
  </w:style>
  <w:style w:type="paragraph" w:styleId="NormalWeb">
    <w:name w:val="Normal (Web)"/>
    <w:basedOn w:val="Normal"/>
    <w:uiPriority w:val="99"/>
    <w:rsid w:val="00BB0F9F"/>
    <w:pPr>
      <w:spacing w:before="100" w:beforeAutospacing="1" w:after="100" w:afterAutospacing="1"/>
    </w:pPr>
    <w:rPr>
      <w:rFonts w:eastAsia="Times New Roman"/>
      <w:sz w:val="24"/>
      <w:szCs w:val="24"/>
      <w:lang w:val="fr-FR" w:eastAsia="fr-FR"/>
    </w:rPr>
  </w:style>
  <w:style w:type="paragraph" w:customStyle="1" w:styleId="p">
    <w:name w:val="p"/>
    <w:basedOn w:val="Normal"/>
    <w:rsid w:val="00DB4A27"/>
    <w:pPr>
      <w:spacing w:before="100" w:beforeAutospacing="1" w:after="100" w:afterAutospacing="1"/>
    </w:pPr>
    <w:rPr>
      <w:rFonts w:eastAsia="Times New Roman"/>
      <w:sz w:val="24"/>
      <w:szCs w:val="24"/>
    </w:rPr>
  </w:style>
  <w:style w:type="character" w:styleId="CommentReference">
    <w:name w:val="annotation reference"/>
    <w:basedOn w:val="DefaultParagraphFont"/>
    <w:semiHidden/>
    <w:rsid w:val="00AD4311"/>
    <w:rPr>
      <w:sz w:val="16"/>
      <w:szCs w:val="16"/>
    </w:rPr>
  </w:style>
  <w:style w:type="paragraph" w:styleId="Header">
    <w:name w:val="header"/>
    <w:basedOn w:val="Normal"/>
    <w:link w:val="HeaderChar"/>
    <w:uiPriority w:val="99"/>
    <w:rsid w:val="003322AD"/>
    <w:pPr>
      <w:tabs>
        <w:tab w:val="center" w:pos="4320"/>
        <w:tab w:val="right" w:pos="8640"/>
      </w:tabs>
    </w:pPr>
    <w:rPr>
      <w:rFonts w:eastAsia="Times New Roman"/>
      <w:sz w:val="24"/>
      <w:szCs w:val="24"/>
    </w:rPr>
  </w:style>
  <w:style w:type="character" w:customStyle="1" w:styleId="HeaderChar">
    <w:name w:val="Header Char"/>
    <w:basedOn w:val="DefaultParagraphFont"/>
    <w:link w:val="Header"/>
    <w:uiPriority w:val="99"/>
    <w:rsid w:val="003322AD"/>
    <w:rPr>
      <w:rFonts w:eastAsia="Times New Roman"/>
      <w:sz w:val="24"/>
      <w:szCs w:val="24"/>
    </w:rPr>
  </w:style>
  <w:style w:type="paragraph" w:styleId="BalloonText">
    <w:name w:val="Balloon Text"/>
    <w:basedOn w:val="Normal"/>
    <w:link w:val="BalloonTextChar"/>
    <w:uiPriority w:val="99"/>
    <w:semiHidden/>
    <w:unhideWhenUsed/>
    <w:rsid w:val="003C3843"/>
    <w:rPr>
      <w:rFonts w:ascii="Tahoma" w:hAnsi="Tahoma" w:cs="Tahoma"/>
      <w:sz w:val="16"/>
      <w:szCs w:val="16"/>
    </w:rPr>
  </w:style>
  <w:style w:type="character" w:customStyle="1" w:styleId="BalloonTextChar">
    <w:name w:val="Balloon Text Char"/>
    <w:basedOn w:val="DefaultParagraphFont"/>
    <w:link w:val="BalloonText"/>
    <w:uiPriority w:val="99"/>
    <w:semiHidden/>
    <w:rsid w:val="003C3843"/>
    <w:rPr>
      <w:rFonts w:ascii="Tahoma" w:hAnsi="Tahoma" w:cs="Tahoma"/>
      <w:sz w:val="16"/>
      <w:szCs w:val="16"/>
    </w:rPr>
  </w:style>
  <w:style w:type="paragraph" w:styleId="Footer">
    <w:name w:val="footer"/>
    <w:basedOn w:val="Normal"/>
    <w:link w:val="FooterChar"/>
    <w:uiPriority w:val="99"/>
    <w:unhideWhenUsed/>
    <w:rsid w:val="00E15650"/>
    <w:pPr>
      <w:tabs>
        <w:tab w:val="center" w:pos="4680"/>
        <w:tab w:val="right" w:pos="9360"/>
      </w:tabs>
    </w:pPr>
  </w:style>
  <w:style w:type="character" w:customStyle="1" w:styleId="FooterChar">
    <w:name w:val="Footer Char"/>
    <w:basedOn w:val="DefaultParagraphFont"/>
    <w:link w:val="Footer"/>
    <w:uiPriority w:val="99"/>
    <w:rsid w:val="00E1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94E38-5C37-4148-89DB-BE916F46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MERCURY</cp:lastModifiedBy>
  <cp:revision>22</cp:revision>
  <cp:lastPrinted>2020-11-27T01:02:00Z</cp:lastPrinted>
  <dcterms:created xsi:type="dcterms:W3CDTF">2020-10-21T02:57:00Z</dcterms:created>
  <dcterms:modified xsi:type="dcterms:W3CDTF">2020-12-25T01:03:00Z</dcterms:modified>
</cp:coreProperties>
</file>